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21" w:rsidRDefault="00301BFA" w:rsidP="00C21C21">
      <w:pPr>
        <w:jc w:val="both"/>
        <w:rPr>
          <w:rFonts w:ascii="Trebuchet MS" w:hAnsi="Trebuchet MS"/>
          <w:b/>
          <w:sz w:val="24"/>
          <w:szCs w:val="24"/>
          <w:lang w:val="es-CO"/>
        </w:rPr>
      </w:pPr>
      <w:r>
        <w:rPr>
          <w:rFonts w:ascii="Trebuchet MS" w:hAnsi="Trebuchet MS"/>
          <w:b/>
          <w:sz w:val="24"/>
          <w:szCs w:val="24"/>
          <w:lang w:val="es-CO"/>
        </w:rPr>
        <w:t xml:space="preserve"> BLANDURA EN</w:t>
      </w:r>
      <w:r w:rsidR="000879B3">
        <w:rPr>
          <w:rFonts w:ascii="Trebuchet MS" w:hAnsi="Trebuchet MS"/>
          <w:b/>
          <w:sz w:val="24"/>
          <w:szCs w:val="24"/>
          <w:lang w:val="es-CO"/>
        </w:rPr>
        <w:t xml:space="preserve"> LA HABANA Y </w:t>
      </w:r>
      <w:r>
        <w:rPr>
          <w:rFonts w:ascii="Trebuchet MS" w:hAnsi="Trebuchet MS"/>
          <w:b/>
          <w:sz w:val="24"/>
          <w:szCs w:val="24"/>
          <w:lang w:val="es-CO"/>
        </w:rPr>
        <w:t xml:space="preserve">DUREZA CON </w:t>
      </w:r>
      <w:r w:rsidR="000879B3">
        <w:rPr>
          <w:rFonts w:ascii="Trebuchet MS" w:hAnsi="Trebuchet MS"/>
          <w:b/>
          <w:sz w:val="24"/>
          <w:szCs w:val="24"/>
          <w:lang w:val="es-CO"/>
        </w:rPr>
        <w:t>EL PARO AGRARIO</w:t>
      </w:r>
    </w:p>
    <w:p w:rsidR="007165F2" w:rsidRPr="007165F2" w:rsidRDefault="007165F2" w:rsidP="00C21C21">
      <w:pPr>
        <w:jc w:val="both"/>
        <w:rPr>
          <w:rFonts w:ascii="Trebuchet MS" w:hAnsi="Trebuchet MS"/>
          <w:sz w:val="24"/>
          <w:szCs w:val="24"/>
          <w:lang w:val="es-CO"/>
        </w:rPr>
      </w:pPr>
      <w:r>
        <w:rPr>
          <w:rFonts w:ascii="Trebuchet MS" w:hAnsi="Trebuchet MS"/>
          <w:b/>
          <w:sz w:val="24"/>
          <w:szCs w:val="24"/>
          <w:lang w:val="es-CO"/>
        </w:rPr>
        <w:t>Palabras clave:</w:t>
      </w:r>
      <w:r>
        <w:rPr>
          <w:rFonts w:ascii="Trebuchet MS" w:hAnsi="Trebuchet MS"/>
          <w:sz w:val="24"/>
          <w:szCs w:val="24"/>
          <w:lang w:val="es-CO"/>
        </w:rPr>
        <w:t xml:space="preserve"> </w:t>
      </w:r>
      <w:bookmarkStart w:id="0" w:name="_GoBack"/>
      <w:bookmarkEnd w:id="0"/>
      <w:r>
        <w:rPr>
          <w:rFonts w:ascii="Trebuchet MS" w:hAnsi="Trebuchet MS"/>
          <w:sz w:val="24"/>
          <w:szCs w:val="24"/>
          <w:lang w:val="es-CO"/>
        </w:rPr>
        <w:t>Paro agrario, gobierno Santos, conversaciones de paz,</w:t>
      </w:r>
    </w:p>
    <w:p w:rsidR="007165F2" w:rsidRPr="007165F2" w:rsidRDefault="007165F2" w:rsidP="00C21C21">
      <w:pPr>
        <w:jc w:val="both"/>
        <w:rPr>
          <w:rFonts w:ascii="Trebuchet MS" w:hAnsi="Trebuchet MS"/>
          <w:sz w:val="24"/>
          <w:szCs w:val="24"/>
          <w:lang w:val="es-CO"/>
        </w:rPr>
      </w:pPr>
      <w:r>
        <w:rPr>
          <w:rFonts w:ascii="Trebuchet MS" w:hAnsi="Trebuchet MS"/>
          <w:b/>
          <w:sz w:val="24"/>
          <w:szCs w:val="24"/>
          <w:lang w:val="es-CO"/>
        </w:rPr>
        <w:t>Número de palabras:</w:t>
      </w:r>
      <w:r>
        <w:rPr>
          <w:rFonts w:ascii="Trebuchet MS" w:hAnsi="Trebuchet MS"/>
          <w:sz w:val="24"/>
          <w:szCs w:val="24"/>
          <w:lang w:val="es-CO"/>
        </w:rPr>
        <w:t xml:space="preserve"> 613</w:t>
      </w:r>
    </w:p>
    <w:p w:rsidR="005C00CE" w:rsidRPr="00C21C21" w:rsidRDefault="0004711D" w:rsidP="00C21C21">
      <w:pPr>
        <w:jc w:val="both"/>
        <w:rPr>
          <w:rFonts w:ascii="Trebuchet MS" w:hAnsi="Trebuchet MS"/>
          <w:sz w:val="24"/>
          <w:szCs w:val="24"/>
          <w:lang w:val="es-CO"/>
        </w:rPr>
      </w:pPr>
      <w:r w:rsidRPr="00C21C21">
        <w:rPr>
          <w:rFonts w:ascii="Trebuchet MS" w:hAnsi="Trebuchet MS"/>
          <w:sz w:val="24"/>
          <w:szCs w:val="24"/>
          <w:lang w:val="es-CO"/>
        </w:rPr>
        <w:t xml:space="preserve">¿En plata blanca que deja de bueno para Colombia las conversaciones de La Habana entre el gobierno Santos y las </w:t>
      </w:r>
      <w:proofErr w:type="spellStart"/>
      <w:r w:rsidRPr="00C21C21">
        <w:rPr>
          <w:rFonts w:ascii="Trebuchet MS" w:hAnsi="Trebuchet MS"/>
          <w:sz w:val="24"/>
          <w:szCs w:val="24"/>
          <w:lang w:val="es-CO"/>
        </w:rPr>
        <w:t>Farc</w:t>
      </w:r>
      <w:proofErr w:type="spellEnd"/>
      <w:r w:rsidRPr="00C21C21">
        <w:rPr>
          <w:rFonts w:ascii="Trebuchet MS" w:hAnsi="Trebuchet MS"/>
          <w:sz w:val="24"/>
          <w:szCs w:val="24"/>
          <w:lang w:val="es-CO"/>
        </w:rPr>
        <w:t xml:space="preserve">? Hasta este momento los colombianos no tenemos idea de si hay acuerdos o no sobre dos de los cinco puntos de la Agenda. Y si los hay nada sabemos de su </w:t>
      </w:r>
      <w:r w:rsidR="002555B7" w:rsidRPr="00C21C21">
        <w:rPr>
          <w:rFonts w:ascii="Trebuchet MS" w:hAnsi="Trebuchet MS"/>
          <w:sz w:val="24"/>
          <w:szCs w:val="24"/>
          <w:lang w:val="es-CO"/>
        </w:rPr>
        <w:t xml:space="preserve">contenido y </w:t>
      </w:r>
      <w:r w:rsidRPr="00C21C21">
        <w:rPr>
          <w:rFonts w:ascii="Trebuchet MS" w:hAnsi="Trebuchet MS"/>
          <w:sz w:val="24"/>
          <w:szCs w:val="24"/>
          <w:lang w:val="es-CO"/>
        </w:rPr>
        <w:t>alcance.</w:t>
      </w:r>
    </w:p>
    <w:p w:rsidR="0004711D" w:rsidRPr="00C21C21" w:rsidRDefault="00594719" w:rsidP="00C21C21">
      <w:pPr>
        <w:jc w:val="both"/>
        <w:rPr>
          <w:rFonts w:ascii="Trebuchet MS" w:hAnsi="Trebuchet MS"/>
          <w:sz w:val="24"/>
          <w:szCs w:val="24"/>
          <w:lang w:val="es-CO"/>
        </w:rPr>
      </w:pPr>
      <w:r w:rsidRPr="00C21C21">
        <w:rPr>
          <w:rFonts w:ascii="Trebuchet MS" w:hAnsi="Trebuchet MS"/>
          <w:sz w:val="24"/>
          <w:szCs w:val="24"/>
          <w:lang w:val="es-CO"/>
        </w:rPr>
        <w:t xml:space="preserve">El rifirrafe que acabamos de presenciar por parte de los negociadores rebasa los límites del absurdo. Primero los jefes de las </w:t>
      </w:r>
      <w:proofErr w:type="spellStart"/>
      <w:r w:rsidRPr="00C21C21">
        <w:rPr>
          <w:rFonts w:ascii="Trebuchet MS" w:hAnsi="Trebuchet MS"/>
          <w:sz w:val="24"/>
          <w:szCs w:val="24"/>
          <w:lang w:val="es-CO"/>
        </w:rPr>
        <w:t>Farc</w:t>
      </w:r>
      <w:proofErr w:type="spellEnd"/>
      <w:r w:rsidRPr="00C21C21">
        <w:rPr>
          <w:rFonts w:ascii="Trebuchet MS" w:hAnsi="Trebuchet MS"/>
          <w:sz w:val="24"/>
          <w:szCs w:val="24"/>
          <w:lang w:val="es-CO"/>
        </w:rPr>
        <w:t xml:space="preserve"> se levantan de la mesa para estudiar y hacer consultas ante el anuncio presidencial de presentar al Congreso de la República el proyecto de convocatoria del referendo para someter a la consideración de los colombianos los acuerdos de La Habana. El Gobierno nacional queda sorprendido y reacciona “duro” ordenándole a su comisión negociadora retornar a Bogotá. La guerrilla, a lo mejor temiendo la ruptura, echa para atrás y declara que estará en la mesa de nuevo este lunes.  El gobierno a su vez, siempre a la cola de lo que dicen las </w:t>
      </w:r>
      <w:proofErr w:type="spellStart"/>
      <w:r w:rsidRPr="00C21C21">
        <w:rPr>
          <w:rFonts w:ascii="Trebuchet MS" w:hAnsi="Trebuchet MS"/>
          <w:sz w:val="24"/>
          <w:szCs w:val="24"/>
          <w:lang w:val="es-CO"/>
        </w:rPr>
        <w:t>Farc</w:t>
      </w:r>
      <w:proofErr w:type="spellEnd"/>
      <w:r w:rsidRPr="00C21C21">
        <w:rPr>
          <w:rFonts w:ascii="Trebuchet MS" w:hAnsi="Trebuchet MS"/>
          <w:sz w:val="24"/>
          <w:szCs w:val="24"/>
          <w:lang w:val="es-CO"/>
        </w:rPr>
        <w:t xml:space="preserve"> declara que también retor</w:t>
      </w:r>
      <w:r w:rsidR="000879B3">
        <w:rPr>
          <w:rFonts w:ascii="Trebuchet MS" w:hAnsi="Trebuchet MS"/>
          <w:sz w:val="24"/>
          <w:szCs w:val="24"/>
          <w:lang w:val="es-CO"/>
        </w:rPr>
        <w:t>nará a la Isla</w:t>
      </w:r>
      <w:r w:rsidRPr="00C21C21">
        <w:rPr>
          <w:rFonts w:ascii="Trebuchet MS" w:hAnsi="Trebuchet MS"/>
          <w:sz w:val="24"/>
          <w:szCs w:val="24"/>
          <w:lang w:val="es-CO"/>
        </w:rPr>
        <w:t>.</w:t>
      </w:r>
    </w:p>
    <w:p w:rsidR="00594719" w:rsidRPr="00C21C21" w:rsidRDefault="00594719" w:rsidP="00C21C21">
      <w:pPr>
        <w:jc w:val="both"/>
        <w:rPr>
          <w:rFonts w:ascii="Trebuchet MS" w:hAnsi="Trebuchet MS"/>
          <w:sz w:val="24"/>
          <w:szCs w:val="24"/>
          <w:lang w:val="es-CO"/>
        </w:rPr>
      </w:pPr>
      <w:r w:rsidRPr="00C21C21">
        <w:rPr>
          <w:rFonts w:ascii="Trebuchet MS" w:hAnsi="Trebuchet MS"/>
          <w:sz w:val="24"/>
          <w:szCs w:val="24"/>
          <w:lang w:val="es-CO"/>
        </w:rPr>
        <w:t>¿Cómo interpretar este “</w:t>
      </w:r>
      <w:proofErr w:type="spellStart"/>
      <w:r w:rsidRPr="00C21C21">
        <w:rPr>
          <w:rFonts w:ascii="Trebuchet MS" w:hAnsi="Trebuchet MS"/>
          <w:sz w:val="24"/>
          <w:szCs w:val="24"/>
          <w:lang w:val="es-CO"/>
        </w:rPr>
        <w:t>insuceso</w:t>
      </w:r>
      <w:proofErr w:type="spellEnd"/>
      <w:r w:rsidRPr="00C21C21">
        <w:rPr>
          <w:rFonts w:ascii="Trebuchet MS" w:hAnsi="Trebuchet MS"/>
          <w:sz w:val="24"/>
          <w:szCs w:val="24"/>
          <w:lang w:val="es-CO"/>
        </w:rPr>
        <w:t>”? Se podría pensar que el presidente Santos, lanzó la iniciativa del referendo en un intento desesperado por quitarle p</w:t>
      </w:r>
      <w:r w:rsidR="000879B3">
        <w:rPr>
          <w:rFonts w:ascii="Trebuchet MS" w:hAnsi="Trebuchet MS"/>
          <w:sz w:val="24"/>
          <w:szCs w:val="24"/>
          <w:lang w:val="es-CO"/>
        </w:rPr>
        <w:t xml:space="preserve">rensa al paro nacional agrario. </w:t>
      </w:r>
      <w:r w:rsidRPr="00C21C21">
        <w:rPr>
          <w:rFonts w:ascii="Trebuchet MS" w:hAnsi="Trebuchet MS"/>
          <w:sz w:val="24"/>
          <w:szCs w:val="24"/>
          <w:lang w:val="es-CO"/>
        </w:rPr>
        <w:t xml:space="preserve">Debía saber, o se lo hicieron ver </w:t>
      </w:r>
      <w:r w:rsidR="00873A24" w:rsidRPr="00C21C21">
        <w:rPr>
          <w:rFonts w:ascii="Trebuchet MS" w:hAnsi="Trebuchet MS"/>
          <w:sz w:val="24"/>
          <w:szCs w:val="24"/>
          <w:lang w:val="es-CO"/>
        </w:rPr>
        <w:t>sus asesores, que esa propuesta</w:t>
      </w:r>
      <w:r w:rsidRPr="00C21C21">
        <w:rPr>
          <w:rFonts w:ascii="Trebuchet MS" w:hAnsi="Trebuchet MS"/>
          <w:sz w:val="24"/>
          <w:szCs w:val="24"/>
          <w:lang w:val="es-CO"/>
        </w:rPr>
        <w:t xml:space="preserve"> despertaría gran polvareda aqu</w:t>
      </w:r>
      <w:r w:rsidR="000879B3">
        <w:rPr>
          <w:rFonts w:ascii="Trebuchet MS" w:hAnsi="Trebuchet MS"/>
          <w:sz w:val="24"/>
          <w:szCs w:val="24"/>
          <w:lang w:val="es-CO"/>
        </w:rPr>
        <w:t>í y allá</w:t>
      </w:r>
      <w:r w:rsidR="00873A24" w:rsidRPr="00C21C21">
        <w:rPr>
          <w:rFonts w:ascii="Trebuchet MS" w:hAnsi="Trebuchet MS"/>
          <w:sz w:val="24"/>
          <w:szCs w:val="24"/>
          <w:lang w:val="es-CO"/>
        </w:rPr>
        <w:t>. Jugada a dos bandas</w:t>
      </w:r>
      <w:r w:rsidR="000879B3">
        <w:rPr>
          <w:rFonts w:ascii="Trebuchet MS" w:hAnsi="Trebuchet MS"/>
          <w:sz w:val="24"/>
          <w:szCs w:val="24"/>
          <w:lang w:val="es-CO"/>
        </w:rPr>
        <w:t xml:space="preserve"> o cañazo de </w:t>
      </w:r>
      <w:proofErr w:type="spellStart"/>
      <w:r w:rsidR="000879B3">
        <w:rPr>
          <w:rFonts w:ascii="Trebuchet MS" w:hAnsi="Trebuchet MS"/>
          <w:sz w:val="24"/>
          <w:szCs w:val="24"/>
          <w:lang w:val="es-CO"/>
        </w:rPr>
        <w:t>pokerista</w:t>
      </w:r>
      <w:proofErr w:type="spellEnd"/>
      <w:r w:rsidR="00873A24" w:rsidRPr="00C21C21">
        <w:rPr>
          <w:rFonts w:ascii="Trebuchet MS" w:hAnsi="Trebuchet MS"/>
          <w:sz w:val="24"/>
          <w:szCs w:val="24"/>
          <w:lang w:val="es-CO"/>
        </w:rPr>
        <w:t>. De esa forma, fiel a su estilo de hacer meandros, se salió por la tangente, de ahí su triunfalismo cando afirma que “el paro agrario no es tan nacional”. Piensa que ganó dos partidas. Puede ser, pero, está por verse hasta dónde y hasta cuándo le dura la</w:t>
      </w:r>
      <w:r w:rsidR="000879B3">
        <w:rPr>
          <w:rFonts w:ascii="Trebuchet MS" w:hAnsi="Trebuchet MS"/>
          <w:sz w:val="24"/>
          <w:szCs w:val="24"/>
          <w:lang w:val="es-CO"/>
        </w:rPr>
        <w:t xml:space="preserve"> dicha</w:t>
      </w:r>
      <w:r w:rsidR="00873A24" w:rsidRPr="00C21C21">
        <w:rPr>
          <w:rFonts w:ascii="Trebuchet MS" w:hAnsi="Trebuchet MS"/>
          <w:sz w:val="24"/>
          <w:szCs w:val="24"/>
          <w:lang w:val="es-CO"/>
        </w:rPr>
        <w:t>.</w:t>
      </w:r>
    </w:p>
    <w:p w:rsidR="00873A24" w:rsidRPr="00C21C21" w:rsidRDefault="000879B3" w:rsidP="00C21C21">
      <w:pPr>
        <w:jc w:val="both"/>
        <w:rPr>
          <w:rFonts w:ascii="Trebuchet MS" w:hAnsi="Trebuchet MS"/>
          <w:sz w:val="24"/>
          <w:szCs w:val="24"/>
          <w:lang w:val="es-CO"/>
        </w:rPr>
      </w:pPr>
      <w:r>
        <w:rPr>
          <w:rFonts w:ascii="Trebuchet MS" w:hAnsi="Trebuchet MS"/>
          <w:sz w:val="24"/>
          <w:szCs w:val="24"/>
          <w:lang w:val="es-CO"/>
        </w:rPr>
        <w:t xml:space="preserve">Del lado de las </w:t>
      </w:r>
      <w:proofErr w:type="spellStart"/>
      <w:r>
        <w:rPr>
          <w:rFonts w:ascii="Trebuchet MS" w:hAnsi="Trebuchet MS"/>
          <w:sz w:val="24"/>
          <w:szCs w:val="24"/>
          <w:lang w:val="es-CO"/>
        </w:rPr>
        <w:t>Farc</w:t>
      </w:r>
      <w:proofErr w:type="spellEnd"/>
      <w:r>
        <w:rPr>
          <w:rFonts w:ascii="Trebuchet MS" w:hAnsi="Trebuchet MS"/>
          <w:sz w:val="24"/>
          <w:szCs w:val="24"/>
          <w:lang w:val="es-CO"/>
        </w:rPr>
        <w:t xml:space="preserve"> </w:t>
      </w:r>
      <w:r w:rsidR="00873A24" w:rsidRPr="00C21C21">
        <w:rPr>
          <w:rFonts w:ascii="Trebuchet MS" w:hAnsi="Trebuchet MS"/>
          <w:sz w:val="24"/>
          <w:szCs w:val="24"/>
          <w:lang w:val="es-CO"/>
        </w:rPr>
        <w:t>podemos pensar que optaron por una apuesta arriesgada al levantarse de la Mesa. La palabra referendo para ellos significa rechazo de la población a cualquier texto que firmen con Santos. Han sido claros en que solo les sirve una constituyente en la que se les reconozca un porcentaje apreciable de delegados sin someterse al voto.  Terminaron reculando</w:t>
      </w:r>
      <w:r>
        <w:rPr>
          <w:rFonts w:ascii="Trebuchet MS" w:hAnsi="Trebuchet MS"/>
          <w:sz w:val="24"/>
          <w:szCs w:val="24"/>
          <w:lang w:val="es-CO"/>
        </w:rPr>
        <w:t xml:space="preserve">, seguro </w:t>
      </w:r>
      <w:r w:rsidR="00873A24" w:rsidRPr="00C21C21">
        <w:rPr>
          <w:rFonts w:ascii="Trebuchet MS" w:hAnsi="Trebuchet MS"/>
          <w:sz w:val="24"/>
          <w:szCs w:val="24"/>
          <w:lang w:val="es-CO"/>
        </w:rPr>
        <w:t xml:space="preserve">de forma transitoria </w:t>
      </w:r>
      <w:proofErr w:type="spellStart"/>
      <w:r w:rsidR="00873A24" w:rsidRPr="00C21C21">
        <w:rPr>
          <w:rFonts w:ascii="Trebuchet MS" w:hAnsi="Trebuchet MS"/>
          <w:sz w:val="24"/>
          <w:szCs w:val="24"/>
          <w:lang w:val="es-CO"/>
        </w:rPr>
        <w:t>concientes</w:t>
      </w:r>
      <w:proofErr w:type="spellEnd"/>
      <w:r w:rsidR="00873A24" w:rsidRPr="00C21C21">
        <w:rPr>
          <w:rFonts w:ascii="Trebuchet MS" w:hAnsi="Trebuchet MS"/>
          <w:sz w:val="24"/>
          <w:szCs w:val="24"/>
          <w:lang w:val="es-CO"/>
        </w:rPr>
        <w:t xml:space="preserve"> de que aún es grande el trecho por recorrer. </w:t>
      </w:r>
    </w:p>
    <w:p w:rsidR="00873A24" w:rsidRPr="00C21C21" w:rsidRDefault="00873A24" w:rsidP="00C21C21">
      <w:pPr>
        <w:jc w:val="both"/>
        <w:rPr>
          <w:rFonts w:ascii="Trebuchet MS" w:hAnsi="Trebuchet MS"/>
          <w:sz w:val="24"/>
          <w:szCs w:val="24"/>
          <w:lang w:val="es-CO"/>
        </w:rPr>
      </w:pPr>
      <w:r w:rsidRPr="00C21C21">
        <w:rPr>
          <w:rFonts w:ascii="Trebuchet MS" w:hAnsi="Trebuchet MS"/>
          <w:sz w:val="24"/>
          <w:szCs w:val="24"/>
          <w:lang w:val="es-CO"/>
        </w:rPr>
        <w:t>De manera que nadie ganó mayor cosa ni tampoco se perdió algo importante. Vuelven a las mismas, que no</w:t>
      </w:r>
      <w:r w:rsidR="00BE17AB" w:rsidRPr="00C21C21">
        <w:rPr>
          <w:rFonts w:ascii="Trebuchet MS" w:hAnsi="Trebuchet MS"/>
          <w:sz w:val="24"/>
          <w:szCs w:val="24"/>
          <w:lang w:val="es-CO"/>
        </w:rPr>
        <w:t xml:space="preserve"> sabemos a ciencia cierta en qué</w:t>
      </w:r>
      <w:r w:rsidR="000879B3">
        <w:rPr>
          <w:rFonts w:ascii="Trebuchet MS" w:hAnsi="Trebuchet MS"/>
          <w:sz w:val="24"/>
          <w:szCs w:val="24"/>
          <w:lang w:val="es-CO"/>
        </w:rPr>
        <w:t xml:space="preserve"> consisten. </w:t>
      </w:r>
      <w:r w:rsidRPr="00C21C21">
        <w:rPr>
          <w:rFonts w:ascii="Trebuchet MS" w:hAnsi="Trebuchet MS"/>
          <w:sz w:val="24"/>
          <w:szCs w:val="24"/>
          <w:lang w:val="es-CO"/>
        </w:rPr>
        <w:t>De pronto el cuento del armadill</w:t>
      </w:r>
      <w:r w:rsidR="000879B3">
        <w:rPr>
          <w:rFonts w:ascii="Trebuchet MS" w:hAnsi="Trebuchet MS"/>
          <w:sz w:val="24"/>
          <w:szCs w:val="24"/>
          <w:lang w:val="es-CO"/>
        </w:rPr>
        <w:t>o nos sirva para retratar lo ocurrido en</w:t>
      </w:r>
      <w:r w:rsidRPr="00C21C21">
        <w:rPr>
          <w:rFonts w:ascii="Trebuchet MS" w:hAnsi="Trebuchet MS"/>
          <w:sz w:val="24"/>
          <w:szCs w:val="24"/>
          <w:lang w:val="es-CO"/>
        </w:rPr>
        <w:t xml:space="preserve"> La Habana: </w:t>
      </w:r>
      <w:r w:rsidR="000879B3">
        <w:rPr>
          <w:rFonts w:ascii="Trebuchet MS" w:hAnsi="Trebuchet MS"/>
          <w:sz w:val="24"/>
          <w:szCs w:val="24"/>
          <w:lang w:val="es-CO"/>
        </w:rPr>
        <w:t>“</w:t>
      </w:r>
      <w:r w:rsidRPr="00C21C21">
        <w:rPr>
          <w:rFonts w:ascii="Trebuchet MS" w:hAnsi="Trebuchet MS"/>
          <w:sz w:val="24"/>
          <w:szCs w:val="24"/>
          <w:lang w:val="es-CO"/>
        </w:rPr>
        <w:t xml:space="preserve">esto dijo el armadillo </w:t>
      </w:r>
      <w:r w:rsidR="00BE17AB" w:rsidRPr="00C21C21">
        <w:rPr>
          <w:rFonts w:ascii="Trebuchet MS" w:hAnsi="Trebuchet MS"/>
          <w:sz w:val="24"/>
          <w:szCs w:val="24"/>
          <w:lang w:val="es-CO"/>
        </w:rPr>
        <w:t>parado frente a una Mesa</w:t>
      </w:r>
      <w:r w:rsidR="000879B3">
        <w:rPr>
          <w:rFonts w:ascii="Trebuchet MS" w:hAnsi="Trebuchet MS"/>
          <w:sz w:val="24"/>
          <w:szCs w:val="24"/>
          <w:lang w:val="es-CO"/>
        </w:rPr>
        <w:t xml:space="preserve"> de Coco</w:t>
      </w:r>
      <w:r w:rsidR="00BE17AB" w:rsidRPr="00C21C21">
        <w:rPr>
          <w:rFonts w:ascii="Trebuchet MS" w:hAnsi="Trebuchet MS"/>
          <w:sz w:val="24"/>
          <w:szCs w:val="24"/>
          <w:lang w:val="es-CO"/>
        </w:rPr>
        <w:t>, ni me paro ni me siento ni me quedo aquí tampoco</w:t>
      </w:r>
      <w:r w:rsidR="000879B3">
        <w:rPr>
          <w:rFonts w:ascii="Trebuchet MS" w:hAnsi="Trebuchet MS"/>
          <w:sz w:val="24"/>
          <w:szCs w:val="24"/>
          <w:lang w:val="es-CO"/>
        </w:rPr>
        <w:t>”</w:t>
      </w:r>
      <w:r w:rsidR="00BE17AB" w:rsidRPr="00C21C21">
        <w:rPr>
          <w:rFonts w:ascii="Trebuchet MS" w:hAnsi="Trebuchet MS"/>
          <w:sz w:val="24"/>
          <w:szCs w:val="24"/>
          <w:lang w:val="es-CO"/>
        </w:rPr>
        <w:t>.</w:t>
      </w:r>
    </w:p>
    <w:p w:rsidR="00BE17AB" w:rsidRPr="00C21C21" w:rsidRDefault="00BE17AB" w:rsidP="00C21C21">
      <w:pPr>
        <w:jc w:val="both"/>
        <w:rPr>
          <w:rFonts w:ascii="Trebuchet MS" w:hAnsi="Trebuchet MS"/>
          <w:sz w:val="24"/>
          <w:szCs w:val="24"/>
          <w:lang w:val="es-CO"/>
        </w:rPr>
      </w:pPr>
      <w:r w:rsidRPr="00C21C21">
        <w:rPr>
          <w:rFonts w:ascii="Trebuchet MS" w:hAnsi="Trebuchet MS"/>
          <w:sz w:val="24"/>
          <w:szCs w:val="24"/>
          <w:lang w:val="es-CO"/>
        </w:rPr>
        <w:lastRenderedPageBreak/>
        <w:t>CODA 1: Inaceptable la actitud del Ministro del Interior  que a la manera de la “guerra fría” solo ve “guerrilleros infiltrados” en la justa protesta de los campesinos colombianos. Es una infa</w:t>
      </w:r>
      <w:r w:rsidR="00496585" w:rsidRPr="00C21C21">
        <w:rPr>
          <w:rFonts w:ascii="Trebuchet MS" w:hAnsi="Trebuchet MS"/>
          <w:sz w:val="24"/>
          <w:szCs w:val="24"/>
          <w:lang w:val="es-CO"/>
        </w:rPr>
        <w:t xml:space="preserve">mia que </w:t>
      </w:r>
      <w:r w:rsidRPr="00C21C21">
        <w:rPr>
          <w:rFonts w:ascii="Trebuchet MS" w:hAnsi="Trebuchet MS"/>
          <w:sz w:val="24"/>
          <w:szCs w:val="24"/>
          <w:lang w:val="es-CO"/>
        </w:rPr>
        <w:t>orden</w:t>
      </w:r>
      <w:r w:rsidR="00496585" w:rsidRPr="00C21C21">
        <w:rPr>
          <w:rFonts w:ascii="Trebuchet MS" w:hAnsi="Trebuchet MS"/>
          <w:sz w:val="24"/>
          <w:szCs w:val="24"/>
          <w:lang w:val="es-CO"/>
        </w:rPr>
        <w:t>en a los policías reprimir</w:t>
      </w:r>
      <w:r w:rsidRPr="00C21C21">
        <w:rPr>
          <w:rFonts w:ascii="Trebuchet MS" w:hAnsi="Trebuchet MS"/>
          <w:sz w:val="24"/>
          <w:szCs w:val="24"/>
          <w:lang w:val="es-CO"/>
        </w:rPr>
        <w:t xml:space="preserve"> y perseguir a la gente más sufrida del país.</w:t>
      </w:r>
      <w:r w:rsidR="00496585" w:rsidRPr="00C21C21">
        <w:rPr>
          <w:rFonts w:ascii="Trebuchet MS" w:hAnsi="Trebuchet MS"/>
          <w:sz w:val="24"/>
          <w:szCs w:val="24"/>
          <w:lang w:val="es-CO"/>
        </w:rPr>
        <w:t xml:space="preserve"> Es un grave error sobredimensionar la capacidad de las guerrillas al atribuirles la </w:t>
      </w:r>
      <w:r w:rsidR="000879B3">
        <w:rPr>
          <w:rFonts w:ascii="Trebuchet MS" w:hAnsi="Trebuchet MS"/>
          <w:sz w:val="24"/>
          <w:szCs w:val="24"/>
          <w:lang w:val="es-CO"/>
        </w:rPr>
        <w:t>dirección</w:t>
      </w:r>
      <w:r w:rsidR="00496585" w:rsidRPr="00C21C21">
        <w:rPr>
          <w:rFonts w:ascii="Trebuchet MS" w:hAnsi="Trebuchet MS"/>
          <w:sz w:val="24"/>
          <w:szCs w:val="24"/>
          <w:lang w:val="es-CO"/>
        </w:rPr>
        <w:t xml:space="preserve"> </w:t>
      </w:r>
      <w:r w:rsidR="000879B3">
        <w:rPr>
          <w:rFonts w:ascii="Trebuchet MS" w:hAnsi="Trebuchet MS"/>
          <w:sz w:val="24"/>
          <w:szCs w:val="24"/>
          <w:lang w:val="es-CO"/>
        </w:rPr>
        <w:t>del paro</w:t>
      </w:r>
      <w:r w:rsidR="00496585" w:rsidRPr="00C21C21">
        <w:rPr>
          <w:rFonts w:ascii="Trebuchet MS" w:hAnsi="Trebuchet MS"/>
          <w:sz w:val="24"/>
          <w:szCs w:val="24"/>
          <w:lang w:val="es-CO"/>
        </w:rPr>
        <w:t xml:space="preserve"> </w:t>
      </w:r>
      <w:r w:rsidR="000879B3">
        <w:rPr>
          <w:rFonts w:ascii="Trebuchet MS" w:hAnsi="Trebuchet MS"/>
          <w:sz w:val="24"/>
          <w:szCs w:val="24"/>
          <w:lang w:val="es-CO"/>
        </w:rPr>
        <w:t>y</w:t>
      </w:r>
      <w:r w:rsidR="00496585" w:rsidRPr="00C21C21">
        <w:rPr>
          <w:rFonts w:ascii="Trebuchet MS" w:hAnsi="Trebuchet MS"/>
          <w:sz w:val="24"/>
          <w:szCs w:val="24"/>
          <w:lang w:val="es-CO"/>
        </w:rPr>
        <w:t xml:space="preserve"> un insulto a las organizaciones legítimas y legales de los labriegos. El Gobierno debe dar ejemplo en distinguir y diferenciar el conflicto social  del conflicto con los violentos de tal forma que no les den la razón a quienes hablan del conflicto social y armado.</w:t>
      </w:r>
    </w:p>
    <w:p w:rsidR="00BE17AB" w:rsidRDefault="00BE17AB" w:rsidP="00C21C21">
      <w:pPr>
        <w:jc w:val="both"/>
        <w:rPr>
          <w:rFonts w:ascii="Trebuchet MS" w:hAnsi="Trebuchet MS"/>
          <w:sz w:val="24"/>
          <w:szCs w:val="24"/>
          <w:lang w:val="es-CO"/>
        </w:rPr>
      </w:pPr>
      <w:r w:rsidRPr="00C21C21">
        <w:rPr>
          <w:rFonts w:ascii="Trebuchet MS" w:hAnsi="Trebuchet MS"/>
          <w:sz w:val="24"/>
          <w:szCs w:val="24"/>
          <w:lang w:val="es-CO"/>
        </w:rPr>
        <w:t>CODA 2:</w:t>
      </w:r>
      <w:r w:rsidR="000879B3">
        <w:rPr>
          <w:rFonts w:ascii="Trebuchet MS" w:hAnsi="Trebuchet MS"/>
          <w:sz w:val="24"/>
          <w:szCs w:val="24"/>
          <w:lang w:val="es-CO"/>
        </w:rPr>
        <w:t xml:space="preserve"> De muy mal gusto</w:t>
      </w:r>
      <w:r w:rsidRPr="00C21C21">
        <w:rPr>
          <w:rFonts w:ascii="Trebuchet MS" w:hAnsi="Trebuchet MS"/>
          <w:sz w:val="24"/>
          <w:szCs w:val="24"/>
          <w:lang w:val="es-CO"/>
        </w:rPr>
        <w:t xml:space="preserve"> </w:t>
      </w:r>
      <w:r w:rsidR="000879B3">
        <w:rPr>
          <w:rFonts w:ascii="Trebuchet MS" w:hAnsi="Trebuchet MS"/>
          <w:sz w:val="24"/>
          <w:szCs w:val="24"/>
          <w:lang w:val="es-CO"/>
        </w:rPr>
        <w:t xml:space="preserve">que </w:t>
      </w:r>
      <w:r w:rsidRPr="00C21C21">
        <w:rPr>
          <w:rFonts w:ascii="Trebuchet MS" w:hAnsi="Trebuchet MS"/>
          <w:sz w:val="24"/>
          <w:szCs w:val="24"/>
          <w:lang w:val="es-CO"/>
        </w:rPr>
        <w:t>el presidente Santos haya optado por la arrogancia en esta coyuntura cuando su deber, desde el 7 de agosto de 2010</w:t>
      </w:r>
      <w:r w:rsidR="000879B3">
        <w:rPr>
          <w:rFonts w:ascii="Trebuchet MS" w:hAnsi="Trebuchet MS"/>
          <w:sz w:val="24"/>
          <w:szCs w:val="24"/>
          <w:lang w:val="es-CO"/>
        </w:rPr>
        <w:t>,</w:t>
      </w:r>
      <w:r w:rsidRPr="00C21C21">
        <w:rPr>
          <w:rFonts w:ascii="Trebuchet MS" w:hAnsi="Trebuchet MS"/>
          <w:sz w:val="24"/>
          <w:szCs w:val="24"/>
          <w:lang w:val="es-CO"/>
        </w:rPr>
        <w:t xml:space="preserve"> era elaborar planes y poner en marcha proyectos que ayudaran a paliar los efectos negativos de los tratados de libre comercio. En vez de enterrar la cabeza como el avestruz, estamos abocados a pensar en rectificaciones y adecuaciones en el proceso de inserción profunda en el comercio internacional.</w:t>
      </w:r>
    </w:p>
    <w:p w:rsidR="00A3764C" w:rsidRPr="00C21C21" w:rsidRDefault="00A3764C" w:rsidP="00C21C21">
      <w:pPr>
        <w:jc w:val="both"/>
        <w:rPr>
          <w:rFonts w:ascii="Trebuchet MS" w:hAnsi="Trebuchet MS"/>
          <w:sz w:val="24"/>
          <w:szCs w:val="24"/>
          <w:lang w:val="es-CO"/>
        </w:rPr>
      </w:pPr>
      <w:r>
        <w:rPr>
          <w:rFonts w:ascii="Trebuchet MS" w:hAnsi="Trebuchet MS"/>
          <w:sz w:val="24"/>
          <w:szCs w:val="24"/>
          <w:lang w:val="es-CO"/>
        </w:rPr>
        <w:t>Darío Acevedo Carmona. Medellín 25 de agosto de 2013</w:t>
      </w:r>
    </w:p>
    <w:p w:rsidR="00873A24" w:rsidRPr="00C21C21" w:rsidRDefault="00873A24" w:rsidP="00C21C21">
      <w:pPr>
        <w:jc w:val="both"/>
        <w:rPr>
          <w:rFonts w:ascii="Trebuchet MS" w:hAnsi="Trebuchet MS"/>
          <w:sz w:val="24"/>
          <w:szCs w:val="24"/>
          <w:lang w:val="es-CO"/>
        </w:rPr>
      </w:pPr>
    </w:p>
    <w:sectPr w:rsidR="00873A24" w:rsidRPr="00C21C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1D"/>
    <w:rsid w:val="0004711D"/>
    <w:rsid w:val="000879B3"/>
    <w:rsid w:val="002555B7"/>
    <w:rsid w:val="00301BFA"/>
    <w:rsid w:val="00496585"/>
    <w:rsid w:val="00594719"/>
    <w:rsid w:val="005C00CE"/>
    <w:rsid w:val="007165F2"/>
    <w:rsid w:val="00873A24"/>
    <w:rsid w:val="00A3764C"/>
    <w:rsid w:val="00A67614"/>
    <w:rsid w:val="00BE17AB"/>
    <w:rsid w:val="00C21C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DecanoFCHE</cp:lastModifiedBy>
  <cp:revision>9</cp:revision>
  <dcterms:created xsi:type="dcterms:W3CDTF">2013-08-24T14:50:00Z</dcterms:created>
  <dcterms:modified xsi:type="dcterms:W3CDTF">2013-09-03T20:01:00Z</dcterms:modified>
</cp:coreProperties>
</file>