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6C34C5">
      <w:pPr>
        <w:rPr>
          <w:b/>
        </w:rPr>
      </w:pPr>
      <w:r>
        <w:rPr>
          <w:b/>
        </w:rPr>
        <w:t>MI VOTO POR ZULUAGA</w:t>
      </w:r>
      <w:bookmarkStart w:id="0" w:name="_GoBack"/>
      <w:bookmarkEnd w:id="0"/>
    </w:p>
    <w:p w:rsidR="004D16F6" w:rsidRDefault="004D16F6">
      <w:proofErr w:type="spellStart"/>
      <w:r>
        <w:rPr>
          <w:b/>
        </w:rPr>
        <w:t>Tags</w:t>
      </w:r>
      <w:proofErr w:type="spellEnd"/>
      <w:r>
        <w:rPr>
          <w:b/>
        </w:rPr>
        <w:t>:</w:t>
      </w:r>
      <w:r>
        <w:t xml:space="preserve"> segunda vuelta presidencial, Óscar Iván Zuluaga</w:t>
      </w:r>
    </w:p>
    <w:p w:rsidR="00B624BA" w:rsidRPr="00B624BA" w:rsidRDefault="00B624BA">
      <w:r>
        <w:rPr>
          <w:b/>
        </w:rPr>
        <w:t>Número de palabras:</w:t>
      </w:r>
      <w:r>
        <w:t xml:space="preserve"> 825</w:t>
      </w:r>
    </w:p>
    <w:p w:rsidR="006C34C5" w:rsidRDefault="006C34C5">
      <w:r>
        <w:t>Óscar Iván Zuluaga ha demostrado, con creces, que brilla con luz propia. Ha demostrado una gran solvencia al deshilvanar y explicar uno por uno los contenidos de su propuesta programática.</w:t>
      </w:r>
    </w:p>
    <w:p w:rsidR="006C34C5" w:rsidRDefault="006C34C5">
      <w:r>
        <w:t>Para sorpresa de los incrédulos y malestar de sus críticos y oposito</w:t>
      </w:r>
      <w:r w:rsidR="00690B72">
        <w:t>res que lo han pintado</w:t>
      </w:r>
      <w:r>
        <w:t xml:space="preserve"> como un títere a través del cual quien habla de verdad es el expre</w:t>
      </w:r>
      <w:r w:rsidR="00690B72">
        <w:t xml:space="preserve">sidente </w:t>
      </w:r>
      <w:proofErr w:type="spellStart"/>
      <w:r w:rsidR="00690B72">
        <w:t>Alvaro</w:t>
      </w:r>
      <w:proofErr w:type="spellEnd"/>
      <w:r w:rsidR="00690B72">
        <w:t xml:space="preserve"> Uribe, Zuluaga tiene criterio y estilo propio y ha</w:t>
      </w:r>
      <w:r w:rsidR="003F6C0F">
        <w:t xml:space="preserve"> mostrado ser un gran</w:t>
      </w:r>
      <w:r>
        <w:t xml:space="preserve"> conocedor de los problemas de la sociedad y del Estado colombiano.</w:t>
      </w:r>
    </w:p>
    <w:p w:rsidR="006C34C5" w:rsidRDefault="006C34C5">
      <w:r>
        <w:t>En los debates televisivos ha sorteado con éxito las difíciles y en veces capciosas preguntas de los periodistas y las cáscaras que afanosamente le tira el presidente-candidato. Hab</w:t>
      </w:r>
      <w:r w:rsidR="00690B72">
        <w:t>la con claridad, es calmado ante las provocaciones, firme y contundente cuando corresponde. N</w:t>
      </w:r>
      <w:r>
        <w:t>o se deja provocar y soporta estoicamente las burlas y las ironías que le arrojan desde todos los ángulos.</w:t>
      </w:r>
    </w:p>
    <w:p w:rsidR="006C34C5" w:rsidRDefault="006C34C5">
      <w:r>
        <w:t xml:space="preserve">No es un líder político de esos que enfrentan una </w:t>
      </w:r>
      <w:r w:rsidR="00690B72">
        <w:t>campaña pensando en triquiñuelas</w:t>
      </w:r>
      <w:r>
        <w:t>, en la trampa que hay que ponerle al oponente</w:t>
      </w:r>
      <w:r w:rsidR="003F6C0F">
        <w:t xml:space="preserve"> que es en lo que se distingue el presidente-candidato quien confunde la praxis política con apuestas de juegos de azar. No es </w:t>
      </w:r>
      <w:r w:rsidR="00690B72">
        <w:t xml:space="preserve">hombre de </w:t>
      </w:r>
      <w:r w:rsidR="003F6C0F">
        <w:t>rodeos ni de promesas demagógicas de última hora.</w:t>
      </w:r>
    </w:p>
    <w:p w:rsidR="003F6C0F" w:rsidRDefault="00690B72">
      <w:r>
        <w:t xml:space="preserve">De su relación con Uribe no reniega ni se apena como </w:t>
      </w:r>
      <w:r w:rsidR="003F6C0F">
        <w:t>Juan Manuel Santos</w:t>
      </w:r>
      <w:r>
        <w:t xml:space="preserve"> que no se sonroja al apropiarse de sus éxitos y lavarse las manos de sus supuestos fracasos de los que fue copartícipe en su calidad de ministro de Defensa</w:t>
      </w:r>
      <w:r w:rsidR="003F6C0F">
        <w:t xml:space="preserve">. </w:t>
      </w:r>
      <w:r>
        <w:t>Zuluaga ha forjado con Uribe</w:t>
      </w:r>
      <w:r w:rsidR="003F6C0F">
        <w:t xml:space="preserve"> una amistad alrededor de identidades profundas sobre la manera de </w:t>
      </w:r>
      <w:r>
        <w:t xml:space="preserve">pensar y </w:t>
      </w:r>
      <w:r w:rsidR="003F6C0F">
        <w:t>enfrentar los problemas del pa</w:t>
      </w:r>
      <w:r>
        <w:t>ís. Reconoce</w:t>
      </w:r>
      <w:r w:rsidR="003F6C0F">
        <w:t xml:space="preserve"> que su programa fue estructurado en numerosos talleres democráticos realizados a lo largo</w:t>
      </w:r>
      <w:r w:rsidR="005A31EE">
        <w:t xml:space="preserve"> y ancho de Colombia, fruto del esfuerzo colectivo de </w:t>
      </w:r>
      <w:r w:rsidR="003F6C0F">
        <w:t>especialista</w:t>
      </w:r>
      <w:r w:rsidR="005A31EE">
        <w:t>s, líderes populares, gremiales, de</w:t>
      </w:r>
      <w:r w:rsidR="003F6C0F">
        <w:t xml:space="preserve"> activistas, int</w:t>
      </w:r>
      <w:r>
        <w:t>electuales y voluntarios que lo</w:t>
      </w:r>
      <w:r w:rsidR="005A31EE">
        <w:t xml:space="preserve"> estructuraron</w:t>
      </w:r>
      <w:r w:rsidR="003F6C0F">
        <w:t xml:space="preserve"> a la par que daban vida al partido del Centro Democrático. </w:t>
      </w:r>
    </w:p>
    <w:p w:rsidR="003F6C0F" w:rsidRDefault="005A31EE">
      <w:r>
        <w:t>De llegar a la presidencia, Zuluaga obra</w:t>
      </w:r>
      <w:r w:rsidR="003F6C0F">
        <w:t>rá como presidente de todos los colombianos, hará gala de su autonomía y exhibirá su jerarquía, pero, será leal al partido, al programa y escuchará la voz del líder natural de ese movimiento</w:t>
      </w:r>
      <w:r>
        <w:t>, y, por supuesto, trabajará con los demás poderes del estado, que es lo que debe darse en cualquier democracia que se precie de tal</w:t>
      </w:r>
      <w:r w:rsidR="003F6C0F">
        <w:t>.</w:t>
      </w:r>
    </w:p>
    <w:p w:rsidR="003F6C0F" w:rsidRDefault="005A31EE">
      <w:r>
        <w:lastRenderedPageBreak/>
        <w:t xml:space="preserve">Zuluaga inspira </w:t>
      </w:r>
      <w:r w:rsidR="003F6C0F">
        <w:t>seguridad, tiene talante para asumir retos y situaciones complejas</w:t>
      </w:r>
      <w:r>
        <w:t xml:space="preserve"> y se ha ganado una imagen de hombre serio</w:t>
      </w:r>
      <w:r w:rsidR="003F6C0F">
        <w:t xml:space="preserve">. No cambia de opinión según el interlocutor ni el escenario, por eso ha </w:t>
      </w:r>
      <w:r w:rsidR="00285CA0">
        <w:t>crecido de manera espectacular en la intención de voto hasta el punto de que hoy en día, a diferencia de hace dos meses, derrotar a Juan Manuel Santos</w:t>
      </w:r>
      <w:r>
        <w:t xml:space="preserve"> es posible</w:t>
      </w:r>
      <w:r w:rsidR="00285CA0">
        <w:t>.</w:t>
      </w:r>
    </w:p>
    <w:p w:rsidR="00285CA0" w:rsidRDefault="00285CA0">
      <w:r>
        <w:t>Ya todo está dicho de su par</w:t>
      </w:r>
      <w:r w:rsidR="00A56A90">
        <w:t xml:space="preserve">te, la opinión sabe </w:t>
      </w:r>
      <w:r w:rsidR="005A31EE">
        <w:t xml:space="preserve">a </w:t>
      </w:r>
      <w:proofErr w:type="spellStart"/>
      <w:r w:rsidR="005A31EE">
        <w:t>que</w:t>
      </w:r>
      <w:proofErr w:type="spellEnd"/>
      <w:r w:rsidR="005A31EE">
        <w:t xml:space="preserve"> at</w:t>
      </w:r>
      <w:r>
        <w:t>ene</w:t>
      </w:r>
      <w:r w:rsidR="005A31EE">
        <w:t>rse</w:t>
      </w:r>
      <w:r>
        <w:t>, sabe que es un líder coherente</w:t>
      </w:r>
      <w:r w:rsidR="005A31EE">
        <w:t>, franco</w:t>
      </w:r>
      <w:r>
        <w:t xml:space="preserve"> y predecible.</w:t>
      </w:r>
    </w:p>
    <w:p w:rsidR="00285CA0" w:rsidRDefault="00285CA0">
      <w:r>
        <w:t>En cambio, de</w:t>
      </w:r>
      <w:r w:rsidR="005A31EE">
        <w:t>l lado contrario, observamos un líder</w:t>
      </w:r>
      <w:r>
        <w:t xml:space="preserve"> presa del</w:t>
      </w:r>
      <w:r w:rsidR="005A31EE">
        <w:t xml:space="preserve"> miedo a la derrota, desesperado</w:t>
      </w:r>
      <w:r>
        <w:t xml:space="preserve">, </w:t>
      </w:r>
      <w:r w:rsidR="005A31EE">
        <w:t>acompañado por un equipo en el</w:t>
      </w:r>
      <w:r>
        <w:t xml:space="preserve"> que abundan los caciques que hacen declaraciones disonantes, ofensivas y disparatadas. Por ejemplo, Vargas Lleras en actitud cínica les exigió a benefi</w:t>
      </w:r>
      <w:r w:rsidR="005A31EE">
        <w:t>ciarios de casas gratuitas del E</w:t>
      </w:r>
      <w:r>
        <w:t>stado lealtad con el presidente y los regañó por exhibir en sus ventanas afiches de Zul</w:t>
      </w:r>
      <w:r w:rsidR="004F7346">
        <w:t>uaga. Como quien dice, el gobierno les reclama a los ciudadanos su voto como gratitud por los programas sociales que son deber del Estado</w:t>
      </w:r>
      <w:r>
        <w:t>. Si las gentes aceptaran el chantaje, estaríamos en presencia del voto más costoso de la historia.</w:t>
      </w:r>
    </w:p>
    <w:p w:rsidR="00285CA0" w:rsidRDefault="00285CA0">
      <w:r>
        <w:t>La campaña de Santos atropella el sentido de todo pudor con su marejada de cuñas institucionales oficiales en las que se aprecia una indiscutible y no disimula</w:t>
      </w:r>
      <w:r w:rsidR="004F7346">
        <w:t>da semejanza con el lenguaje del</w:t>
      </w:r>
      <w:r>
        <w:t xml:space="preserve"> </w:t>
      </w:r>
      <w:r w:rsidR="00A56A90">
        <w:t>presidente-</w:t>
      </w:r>
      <w:r>
        <w:t>candidato. De esa forma, la publicidad oficial, financiada con recursos de la nación</w:t>
      </w:r>
      <w:r w:rsidR="00A56A90">
        <w:t>, ha sido puesta a su servicio</w:t>
      </w:r>
      <w:r>
        <w:t xml:space="preserve">. En el colmo de los colmos, </w:t>
      </w:r>
      <w:r w:rsidR="00A56A90">
        <w:t>pusieron</w:t>
      </w:r>
      <w:r w:rsidR="008F398B">
        <w:t xml:space="preserve"> a Humberto de la Calle, jefe del equipo negociador en La Habana, a actuar en cuñas clarament</w:t>
      </w:r>
      <w:r w:rsidR="00A56A90">
        <w:t>e al servicio de</w:t>
      </w:r>
      <w:r w:rsidR="008F398B">
        <w:t xml:space="preserve"> Santos. En dos años </w:t>
      </w:r>
      <w:r w:rsidR="00A56A90">
        <w:t>de negociaciones no había hablado tanto como en estas semanas</w:t>
      </w:r>
      <w:r w:rsidR="008F398B">
        <w:t>.</w:t>
      </w:r>
    </w:p>
    <w:p w:rsidR="008F398B" w:rsidRDefault="008F398B">
      <w:r>
        <w:t xml:space="preserve">Eso nos indica varias cosas preocupantes: el abuso de posición del presidente, la desviación de recursos públicos para fines electorales de carácter privado, la manipulación del proceso de paz. Nos reafirma en la idea de que el presidente Santos es un hombre que actúa guiado </w:t>
      </w:r>
      <w:r w:rsidR="004F7346">
        <w:t>por su interés personal,</w:t>
      </w:r>
      <w:r>
        <w:t xml:space="preserve"> capaz de arrasar con los lími</w:t>
      </w:r>
      <w:r w:rsidR="004F7346">
        <w:t xml:space="preserve">tes que impone la democracia </w:t>
      </w:r>
      <w:r>
        <w:t>a las campañas electorales.</w:t>
      </w:r>
    </w:p>
    <w:p w:rsidR="00A56A90" w:rsidRDefault="008F398B">
      <w:r>
        <w:t xml:space="preserve">Para coronar, </w:t>
      </w:r>
      <w:r w:rsidR="004F7346">
        <w:t>Santos</w:t>
      </w:r>
      <w:r w:rsidR="004D16F6">
        <w:t xml:space="preserve"> exhibe una gase</w:t>
      </w:r>
      <w:r w:rsidR="00930B31">
        <w:t>osa</w:t>
      </w:r>
      <w:r>
        <w:t xml:space="preserve"> declaración de principios</w:t>
      </w:r>
      <w:r w:rsidR="004F7346">
        <w:t xml:space="preserve"> sobre las víctimas</w:t>
      </w:r>
      <w:r w:rsidR="00BD14A0">
        <w:t>,</w:t>
      </w:r>
      <w:r>
        <w:t xml:space="preserve"> que las </w:t>
      </w:r>
      <w:proofErr w:type="spellStart"/>
      <w:r>
        <w:t>Farc</w:t>
      </w:r>
      <w:proofErr w:type="spellEnd"/>
      <w:r>
        <w:t>, muy acuciosas, se prestaron a firmar ante la inminencia de una posible der</w:t>
      </w:r>
      <w:r w:rsidR="004D16F6">
        <w:t>rota. Se repite la maniobra previa a</w:t>
      </w:r>
      <w:r w:rsidR="00113A32">
        <w:t xml:space="preserve"> la primera vuelta cuando</w:t>
      </w:r>
      <w:r w:rsidR="00A56A90">
        <w:t xml:space="preserve"> suscribie</w:t>
      </w:r>
      <w:r>
        <w:t xml:space="preserve">ron </w:t>
      </w:r>
      <w:r w:rsidR="00113A32">
        <w:t xml:space="preserve">un </w:t>
      </w:r>
      <w:r>
        <w:t xml:space="preserve">documento sobre narcotráfico y luego anunciaron cese al fuego, ahora, en </w:t>
      </w:r>
      <w:r w:rsidR="00930B31">
        <w:t xml:space="preserve">documento </w:t>
      </w:r>
      <w:r w:rsidR="00BD14A0">
        <w:t xml:space="preserve">de corte </w:t>
      </w:r>
      <w:r w:rsidR="004F7346">
        <w:t>metodológico del que</w:t>
      </w:r>
      <w:r w:rsidR="00BD14A0">
        <w:t xml:space="preserve"> no</w:t>
      </w:r>
      <w:r>
        <w:t xml:space="preserve"> se desprende</w:t>
      </w:r>
      <w:r w:rsidR="00BD14A0">
        <w:t xml:space="preserve"> ningún compromiso</w:t>
      </w:r>
      <w:r>
        <w:t xml:space="preserve"> y cuya concreción podría tomar varios años</w:t>
      </w:r>
      <w:r w:rsidR="00930B31">
        <w:t>, l</w:t>
      </w:r>
      <w:r w:rsidR="00BD14A0">
        <w:t xml:space="preserve">as </w:t>
      </w:r>
      <w:proofErr w:type="spellStart"/>
      <w:r w:rsidR="00BD14A0">
        <w:t>Farc</w:t>
      </w:r>
      <w:proofErr w:type="spellEnd"/>
      <w:r w:rsidR="00BD14A0">
        <w:t xml:space="preserve"> le dan una manito</w:t>
      </w:r>
      <w:r w:rsidR="00113A32">
        <w:t xml:space="preserve"> a Santos. Típica j</w:t>
      </w:r>
      <w:r w:rsidR="004D16F6">
        <w:t>ugada de oportunismo electoral. Por eso no es raro</w:t>
      </w:r>
      <w:r w:rsidR="004F7346">
        <w:t xml:space="preserve"> </w:t>
      </w:r>
      <w:r w:rsidR="004D16F6">
        <w:t>el anuncio de</w:t>
      </w:r>
      <w:r w:rsidR="004F7346">
        <w:t xml:space="preserve"> </w:t>
      </w:r>
      <w:r w:rsidR="00113A32">
        <w:t>una tregua con motivo de la segunda vuelta.</w:t>
      </w:r>
      <w:r w:rsidR="00930B31">
        <w:t xml:space="preserve"> No se descartan nuevas</w:t>
      </w:r>
      <w:r w:rsidR="00A56A90">
        <w:t xml:space="preserve"> picardías de última hora</w:t>
      </w:r>
      <w:r w:rsidR="00930B31">
        <w:t>.</w:t>
      </w:r>
    </w:p>
    <w:p w:rsidR="00BD14A0" w:rsidRPr="006C34C5" w:rsidRDefault="00BD14A0">
      <w:r w:rsidRPr="00A56A90">
        <w:rPr>
          <w:b/>
        </w:rPr>
        <w:t>Darío Acevedo Carmona</w:t>
      </w:r>
      <w:r>
        <w:t>, Medellín 9 de junio de 2014</w:t>
      </w:r>
    </w:p>
    <w:sectPr w:rsidR="00BD14A0" w:rsidRPr="006C34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C5"/>
    <w:rsid w:val="000C5031"/>
    <w:rsid w:val="00113A32"/>
    <w:rsid w:val="001E1B78"/>
    <w:rsid w:val="00285CA0"/>
    <w:rsid w:val="00313A1F"/>
    <w:rsid w:val="003F6C0F"/>
    <w:rsid w:val="004D16F6"/>
    <w:rsid w:val="004F7346"/>
    <w:rsid w:val="005A31EE"/>
    <w:rsid w:val="005B1477"/>
    <w:rsid w:val="005D6ECA"/>
    <w:rsid w:val="00685464"/>
    <w:rsid w:val="00690B72"/>
    <w:rsid w:val="006B2F63"/>
    <w:rsid w:val="006C34C5"/>
    <w:rsid w:val="007A04C9"/>
    <w:rsid w:val="008C2B92"/>
    <w:rsid w:val="008E3B2D"/>
    <w:rsid w:val="008F398B"/>
    <w:rsid w:val="00930B31"/>
    <w:rsid w:val="009537BC"/>
    <w:rsid w:val="00972085"/>
    <w:rsid w:val="00A56A90"/>
    <w:rsid w:val="00AE3574"/>
    <w:rsid w:val="00B624BA"/>
    <w:rsid w:val="00BB2958"/>
    <w:rsid w:val="00BD14A0"/>
    <w:rsid w:val="00E96F41"/>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5</cp:revision>
  <dcterms:created xsi:type="dcterms:W3CDTF">2014-06-07T23:41:00Z</dcterms:created>
  <dcterms:modified xsi:type="dcterms:W3CDTF">2014-06-10T04:16:00Z</dcterms:modified>
</cp:coreProperties>
</file>