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07" w:rsidRDefault="00C93607">
      <w:pPr>
        <w:rPr>
          <w:b/>
        </w:rPr>
      </w:pPr>
      <w:r>
        <w:rPr>
          <w:b/>
        </w:rPr>
        <w:t>LA GLORIA DE SANTOS Y EL PELIGRO CASTRO-CHAVISTA</w:t>
      </w:r>
    </w:p>
    <w:p w:rsidR="003E460D" w:rsidRPr="003E460D" w:rsidRDefault="003E460D">
      <w:proofErr w:type="spellStart"/>
      <w:r>
        <w:rPr>
          <w:b/>
        </w:rPr>
        <w:t>Tags</w:t>
      </w:r>
      <w:proofErr w:type="spellEnd"/>
      <w:r>
        <w:rPr>
          <w:b/>
        </w:rPr>
        <w:t>:</w:t>
      </w:r>
      <w:r>
        <w:t xml:space="preserve"> Juan Manuel Santos, conversaciones de paz, Castro-chavismo, “la patria grande”</w:t>
      </w:r>
    </w:p>
    <w:p w:rsidR="003E460D" w:rsidRPr="003E460D" w:rsidRDefault="003E460D">
      <w:r>
        <w:rPr>
          <w:b/>
        </w:rPr>
        <w:t xml:space="preserve">Número de palabras: </w:t>
      </w:r>
      <w:r>
        <w:t>886</w:t>
      </w:r>
      <w:bookmarkStart w:id="0" w:name="_GoBack"/>
      <w:bookmarkEnd w:id="0"/>
    </w:p>
    <w:p w:rsidR="005B1477" w:rsidRDefault="001C43D9">
      <w:r>
        <w:t xml:space="preserve">Hay líderes que buscan la gloria defendiendo un ideal </w:t>
      </w:r>
      <w:r w:rsidR="00837514">
        <w:t xml:space="preserve">de </w:t>
      </w:r>
      <w:r>
        <w:t xml:space="preserve">importancia esencial para una sociedad, pero también los hay </w:t>
      </w:r>
      <w:r w:rsidR="00511EC6">
        <w:t xml:space="preserve">que por lograrla son </w:t>
      </w:r>
      <w:r>
        <w:t xml:space="preserve">capaces de negarse a sí mismos o de cometer graves errores sin guardar miramientos con los perjuicios que pueden ocasionar </w:t>
      </w:r>
      <w:r w:rsidR="00837514">
        <w:t xml:space="preserve">corriendo </w:t>
      </w:r>
      <w:r>
        <w:t>riesgos incalculables.</w:t>
      </w:r>
      <w:r w:rsidR="00511EC6">
        <w:t xml:space="preserve"> </w:t>
      </w:r>
      <w:r>
        <w:t xml:space="preserve">Este último es el caso del presidente </w:t>
      </w:r>
      <w:r w:rsidR="00A115C5">
        <w:t>Juan Manuel Santos.</w:t>
      </w:r>
      <w:r w:rsidR="00B00FD8">
        <w:t xml:space="preserve"> </w:t>
      </w:r>
    </w:p>
    <w:p w:rsidR="00FC7CBC" w:rsidRDefault="00511EC6">
      <w:r>
        <w:t xml:space="preserve">En nombre de una paz que en 1997 estaba </w:t>
      </w:r>
      <w:r w:rsidR="00837514">
        <w:t>“</w:t>
      </w:r>
      <w:r>
        <w:t>de un cacho</w:t>
      </w:r>
      <w:r w:rsidR="00837514">
        <w:t>”</w:t>
      </w:r>
      <w:r>
        <w:t>, según el primer mandatario</w:t>
      </w:r>
      <w:r w:rsidR="00FC7CBC">
        <w:t xml:space="preserve">, y que </w:t>
      </w:r>
      <w:r>
        <w:t xml:space="preserve">ahora </w:t>
      </w:r>
      <w:r w:rsidR="00FC7CBC">
        <w:t xml:space="preserve">está </w:t>
      </w:r>
      <w:r>
        <w:t>“a la mano” porque “nunca antes habíamos avanzado tanto en acuerdos con las FARC”</w:t>
      </w:r>
      <w:r w:rsidR="00837514">
        <w:t>,</w:t>
      </w:r>
      <w:r w:rsidR="00FC7CBC">
        <w:t xml:space="preserve"> el presidente estigmatizó a la mitad de la población calificándola de </w:t>
      </w:r>
      <w:r w:rsidR="00837514">
        <w:t>“</w:t>
      </w:r>
      <w:r w:rsidR="00FC7CBC">
        <w:t>extremo</w:t>
      </w:r>
      <w:r w:rsidR="00837514">
        <w:t xml:space="preserve"> </w:t>
      </w:r>
      <w:r w:rsidR="00FC7CBC">
        <w:t>derechista</w:t>
      </w:r>
      <w:r w:rsidR="00837514">
        <w:t>”</w:t>
      </w:r>
      <w:r w:rsidR="00FC7CBC">
        <w:t xml:space="preserve"> y “amiga de la guerra sin fin”, se mostró receptivo con el apoyo electoral de los grupos guerrilleros y los puso del lado de la paz sin que hayan dejado de atacar los bienes y las tropas de la nación</w:t>
      </w:r>
      <w:r>
        <w:t>.</w:t>
      </w:r>
    </w:p>
    <w:p w:rsidR="00FC7CBC" w:rsidRDefault="00FC7CBC">
      <w:r>
        <w:t>Demasiada osadía</w:t>
      </w:r>
      <w:r w:rsidR="00511EC6">
        <w:t xml:space="preserve"> </w:t>
      </w:r>
      <w:r>
        <w:t xml:space="preserve">del presidente y sus asesores. Uno no sabe si las ansias de gloria les ha hecho perder de vista el peligro de abrir las puertas de la acción política a quienes se empecinan en la acción violenta, a quienes son defensores de un proyecto continental </w:t>
      </w:r>
      <w:r w:rsidR="00837514">
        <w:t xml:space="preserve">antidemocrático </w:t>
      </w:r>
      <w:r>
        <w:t xml:space="preserve">que en otras latitudes se ha impuesto </w:t>
      </w:r>
      <w:r w:rsidR="00837514">
        <w:t>por vía electoral, sin exigir</w:t>
      </w:r>
      <w:r>
        <w:t xml:space="preserve"> el abandono de las armas.</w:t>
      </w:r>
    </w:p>
    <w:p w:rsidR="00B00FD8" w:rsidRDefault="00804FC7">
      <w:r>
        <w:t xml:space="preserve">El camino que se sigue conlleva </w:t>
      </w:r>
      <w:r w:rsidR="00EE1B49">
        <w:t>el peligro de regalarle</w:t>
      </w:r>
      <w:r>
        <w:t xml:space="preserve"> espacios al proyecto de la “patria grande” que comparten las guerrillas de las FARC, el ELN, los gobiernos del ALBA y la dictadura castrista. </w:t>
      </w:r>
      <w:r w:rsidR="00B00FD8">
        <w:t xml:space="preserve">Y no es que </w:t>
      </w:r>
      <w:r>
        <w:t xml:space="preserve">se les vaya a hacer la concesión a través </w:t>
      </w:r>
      <w:r w:rsidR="00B00FD8">
        <w:t>de un texto</w:t>
      </w:r>
      <w:r>
        <w:t>,</w:t>
      </w:r>
      <w:r w:rsidR="009B3EEC">
        <w:t xml:space="preserve"> decreto o capitulación</w:t>
      </w:r>
      <w:r>
        <w:t xml:space="preserve">, no. En los hechos y hace años, Colombia </w:t>
      </w:r>
      <w:r w:rsidR="00EE1B49">
        <w:t>está en la mira</w:t>
      </w:r>
      <w:r>
        <w:t xml:space="preserve">. </w:t>
      </w:r>
      <w:r w:rsidR="009B3EEC">
        <w:t>Cuba y Venezuela, centros del</w:t>
      </w:r>
      <w:r w:rsidR="00EE1B49">
        <w:t xml:space="preserve"> proyecto rodean y vigilan l</w:t>
      </w:r>
      <w:r w:rsidR="009B3EEC">
        <w:t>a negociación. No acompañan por hacernos un favor o prestarnos un servicio, tienen sus intereses. No es un invento de mentes enfermizas decir que en el discurso de las guerrillas colombianas y de los gobernantes de esas dictaduras existe una identidad de palabras mayores. Hablan, por ejemplo</w:t>
      </w:r>
      <w:r w:rsidR="001F02AA">
        <w:t>,</w:t>
      </w:r>
      <w:r w:rsidR="009B3EEC">
        <w:t xml:space="preserve"> del ideal “bolivariano”</w:t>
      </w:r>
      <w:r w:rsidR="00837514">
        <w:t xml:space="preserve"> del “socialismo del siglo XXI”. No son </w:t>
      </w:r>
      <w:r w:rsidR="001F02AA">
        <w:t>palabras carentes de sentido</w:t>
      </w:r>
      <w:r w:rsidR="009B3EEC">
        <w:t>. Líderes que piensan igual gobiernan a sus anchas, con reelección indefinida, en Bolivia, Ecuador y Nicaragua.</w:t>
      </w:r>
    </w:p>
    <w:p w:rsidR="009B3EEC" w:rsidRDefault="009B3EEC">
      <w:r>
        <w:t xml:space="preserve">No todos tienen </w:t>
      </w:r>
      <w:r w:rsidR="00837514">
        <w:t>el mismo margen de maniobra, lo que</w:t>
      </w:r>
      <w:r>
        <w:t xml:space="preserve"> explica las diferencias de ritmo en la apli</w:t>
      </w:r>
      <w:r w:rsidR="001F02AA">
        <w:t xml:space="preserve">cación de su plan anticapitalista, </w:t>
      </w:r>
      <w:proofErr w:type="spellStart"/>
      <w:r w:rsidR="001F02AA">
        <w:t>estatizador</w:t>
      </w:r>
      <w:proofErr w:type="spellEnd"/>
      <w:r>
        <w:t xml:space="preserve">, con recorte o supresión de libertades individuales, asfixia a la iniciativa privada, condena al </w:t>
      </w:r>
      <w:r>
        <w:lastRenderedPageBreak/>
        <w:t>ánimo de lucro, control de los poderes públicos por el ejecutivo, silenciamiento d</w:t>
      </w:r>
      <w:r w:rsidR="001F02AA">
        <w:t>e la prensa, atropellos a las fuerzas opositoras a las que tratan de enemigas</w:t>
      </w:r>
      <w:r>
        <w:t>.</w:t>
      </w:r>
    </w:p>
    <w:p w:rsidR="009B3EEC" w:rsidRDefault="001F02AA">
      <w:r>
        <w:t xml:space="preserve">En nuestro país existen </w:t>
      </w:r>
      <w:r w:rsidR="00F53917">
        <w:t>grupos, movimientos, partidos, tendencias y personalidades</w:t>
      </w:r>
      <w:r>
        <w:t xml:space="preserve"> partidarios o simpatizantes de ese proyecto.</w:t>
      </w:r>
      <w:r w:rsidR="00F53917">
        <w:t xml:space="preserve"> No están</w:t>
      </w:r>
      <w:r>
        <w:t xml:space="preserve"> </w:t>
      </w:r>
      <w:r w:rsidR="00F53917">
        <w:t>“a un cacho” del poder, pero, merodean, hacen bulla, estimulan y azuzan las “luchas populares” y de “clases”, se apropian de banderas que después tiran al pote de la basura.</w:t>
      </w:r>
      <w:r w:rsidR="00837514">
        <w:t xml:space="preserve"> </w:t>
      </w:r>
    </w:p>
    <w:p w:rsidR="00F53917" w:rsidRDefault="001F02AA">
      <w:r>
        <w:t>L</w:t>
      </w:r>
      <w:r w:rsidR="00F53917">
        <w:t xml:space="preserve">os viejos, ortodoxos y dogmáticos comunistas estalinistas </w:t>
      </w:r>
      <w:r>
        <w:t xml:space="preserve">poseen </w:t>
      </w:r>
      <w:r w:rsidR="00F53917">
        <w:t>l</w:t>
      </w:r>
      <w:r>
        <w:t>a capacidad de seducir con su discurso justiciero</w:t>
      </w:r>
      <w:r w:rsidR="00F53917">
        <w:t xml:space="preserve"> a un vasto conglomerado de sectores sociales, intelectuale</w:t>
      </w:r>
      <w:r>
        <w:t>s, académicos y líderes sociales</w:t>
      </w:r>
      <w:r w:rsidR="00F53917">
        <w:t xml:space="preserve">. Por supuesto, esa favorabilidad no se traduce siempre en militancia, en cambio sí en una actitud </w:t>
      </w:r>
      <w:r>
        <w:t>de desprecio por las instituciones que nos rigen</w:t>
      </w:r>
      <w:r w:rsidR="00F53917">
        <w:t xml:space="preserve"> que les da para pensar que es mejor cualquier otra co</w:t>
      </w:r>
      <w:r>
        <w:t>sa</w:t>
      </w:r>
      <w:r w:rsidR="00F53917">
        <w:t>.</w:t>
      </w:r>
    </w:p>
    <w:p w:rsidR="00F53917" w:rsidRDefault="0030216D">
      <w:r>
        <w:t xml:space="preserve">Es un sector que no ve </w:t>
      </w:r>
      <w:r w:rsidR="00F53917">
        <w:t>ningún problema</w:t>
      </w:r>
      <w:r w:rsidR="001F02AA">
        <w:t xml:space="preserve"> en que los comandantes responsables de crímenes de lesa humanidad</w:t>
      </w:r>
      <w:r w:rsidR="00F53917">
        <w:t xml:space="preserve"> </w:t>
      </w:r>
      <w:r w:rsidR="001F02AA">
        <w:t xml:space="preserve">no </w:t>
      </w:r>
      <w:r w:rsidR="00F53917">
        <w:t xml:space="preserve">paguen cárcel por delitos de lesa humanidad, en que no dejen </w:t>
      </w:r>
      <w:r w:rsidR="006C2705">
        <w:t xml:space="preserve">ni entreguen </w:t>
      </w:r>
      <w:r w:rsidR="00F53917">
        <w:t>las armas</w:t>
      </w:r>
      <w:r w:rsidR="006C2705">
        <w:t xml:space="preserve">, en que ocupen puestos en el Congreso o en una eventual asamblea constituyente. </w:t>
      </w:r>
      <w:r w:rsidR="001F02AA">
        <w:t xml:space="preserve">No creen que haya motivo de preocupación. Peor, aún, consideran </w:t>
      </w:r>
      <w:r>
        <w:t>paranoicos</w:t>
      </w:r>
      <w:r w:rsidR="006C2705">
        <w:t xml:space="preserve"> a quienes </w:t>
      </w:r>
      <w:r w:rsidR="001F02AA">
        <w:t xml:space="preserve">alertan </w:t>
      </w:r>
      <w:r w:rsidR="006C2705">
        <w:t>para que no nos suceda lo de Venezuela.</w:t>
      </w:r>
    </w:p>
    <w:p w:rsidR="006C2705" w:rsidRDefault="006C2705">
      <w:r>
        <w:t>No es que el “coco” vaya a venir, es que ya está aquí y bien representado. Son débiles</w:t>
      </w:r>
      <w:r w:rsidR="00D83D9B">
        <w:t xml:space="preserve"> aún</w:t>
      </w:r>
      <w:r>
        <w:t xml:space="preserve">, pero hábiles para sortear esa circunstancia. Como buenos discípulos de Stalin, uno de los grandes criminales de la historia, se camuflan, se parapetan, se infiltran, </w:t>
      </w:r>
      <w:r w:rsidR="0030216D">
        <w:t>cambian el nombre de su partido, crean</w:t>
      </w:r>
      <w:r>
        <w:t xml:space="preserve"> organismos con títulos pomposos que defienden principios en los que no creen. Hay comunistas clandestinos</w:t>
      </w:r>
      <w:r w:rsidR="0030216D">
        <w:t xml:space="preserve"> y legales, </w:t>
      </w:r>
      <w:r w:rsidR="00D83D9B">
        <w:t>seguidores disciplinado</w:t>
      </w:r>
      <w:r w:rsidR="00914DF5">
        <w:t>s</w:t>
      </w:r>
      <w:r w:rsidR="00D83D9B">
        <w:t xml:space="preserve"> del Movimiento Cont</w:t>
      </w:r>
      <w:r w:rsidR="00914DF5">
        <w:t>inental Bolivariano que asisten</w:t>
      </w:r>
      <w:r w:rsidR="00D83D9B">
        <w:t xml:space="preserve"> a sus congresos lo mismo que al Foro de Sao Paulo, eso no </w:t>
      </w:r>
      <w:r w:rsidR="00914DF5">
        <w:t>es un invento. H</w:t>
      </w:r>
      <w:r w:rsidR="00D83D9B">
        <w:t>ay personas</w:t>
      </w:r>
      <w:r>
        <w:t xml:space="preserve">, como el profesor de una universidad pública que, siendo activo guerrillero de las </w:t>
      </w:r>
      <w:proofErr w:type="spellStart"/>
      <w:r>
        <w:t>Farc</w:t>
      </w:r>
      <w:proofErr w:type="spellEnd"/>
      <w:r>
        <w:t xml:space="preserve">, hizo parte de la junta directiva de Empresas Públicas de Medellín. Un reconocido </w:t>
      </w:r>
      <w:r w:rsidR="00914DF5">
        <w:t xml:space="preserve">y otrora </w:t>
      </w:r>
      <w:r>
        <w:t>dirigente sindical es hoy uno de los cuatro jefes del ELN</w:t>
      </w:r>
      <w:r w:rsidR="003F6F59">
        <w:t>, hay congresistas de izquierda que han logrado que ideólogos de la combinación de todas las formas de lucha sean consagrados como má</w:t>
      </w:r>
      <w:r w:rsidR="00914DF5">
        <w:t>rtires de la democracia</w:t>
      </w:r>
      <w:r w:rsidR="003F6F59">
        <w:t xml:space="preserve"> en la que nunca creyeron.</w:t>
      </w:r>
    </w:p>
    <w:p w:rsidR="006C2705" w:rsidRDefault="00D83D9B">
      <w:r>
        <w:t>Por el flanco civil</w:t>
      </w:r>
      <w:r w:rsidR="00914DF5">
        <w:t xml:space="preserve">, que es hoy </w:t>
      </w:r>
      <w:r w:rsidR="0030216D">
        <w:t xml:space="preserve">día </w:t>
      </w:r>
      <w:r w:rsidR="00914DF5">
        <w:t>el principal teatro de batalla,</w:t>
      </w:r>
      <w:r>
        <w:t xml:space="preserve"> uno se pregunta </w:t>
      </w:r>
      <w:r w:rsidR="00C93607">
        <w:t>¿</w:t>
      </w:r>
      <w:r>
        <w:t xml:space="preserve">qué hacía el líder comunista Carlos Lozano, director del </w:t>
      </w:r>
      <w:r w:rsidR="00914DF5">
        <w:t>semanario</w:t>
      </w:r>
      <w:r>
        <w:t xml:space="preserve"> “Voz”</w:t>
      </w:r>
      <w:r w:rsidR="00914DF5">
        <w:t xml:space="preserve"> en las listas al C</w:t>
      </w:r>
      <w:r>
        <w:t>ong</w:t>
      </w:r>
      <w:r w:rsidR="0030216D">
        <w:t>re</w:t>
      </w:r>
      <w:r>
        <w:t xml:space="preserve">so del partido Verde? </w:t>
      </w:r>
      <w:r w:rsidR="003F6F59">
        <w:t xml:space="preserve">Y también hay políticos del llamado “establecimiento” que no es que se hayan cambiado </w:t>
      </w:r>
      <w:r w:rsidR="00914DF5">
        <w:t xml:space="preserve">de </w:t>
      </w:r>
      <w:r w:rsidR="003F6F59">
        <w:t xml:space="preserve">bando sino que carecen de visión, </w:t>
      </w:r>
      <w:r w:rsidR="0030216D">
        <w:t xml:space="preserve">de principios </w:t>
      </w:r>
      <w:r w:rsidR="00914DF5">
        <w:t xml:space="preserve">o de escrúpulos, </w:t>
      </w:r>
      <w:r w:rsidR="003F6F59">
        <w:t>que desconocen la naturale</w:t>
      </w:r>
      <w:r w:rsidR="00914DF5">
        <w:t>za de ese peligro, que lo minimiz</w:t>
      </w:r>
      <w:r w:rsidR="003F6F59">
        <w:t xml:space="preserve">an, que piensan que el problema </w:t>
      </w:r>
      <w:r w:rsidR="00914DF5">
        <w:t>se re</w:t>
      </w:r>
      <w:r w:rsidR="0030216D">
        <w:t>suelve facilitando acceso gratuito</w:t>
      </w:r>
      <w:r w:rsidR="00914DF5">
        <w:t xml:space="preserve"> a la política </w:t>
      </w:r>
      <w:r w:rsidR="003F6F59">
        <w:t xml:space="preserve">a los grupos que abrazan el proyecto de la “patria </w:t>
      </w:r>
      <w:r w:rsidR="003E460D">
        <w:t xml:space="preserve">grande”. </w:t>
      </w:r>
      <w:r w:rsidR="003F6F59">
        <w:t>Y también hay dirigentes de estado que, como anotábamos al comienzo, solo piensan en su gloria personal.</w:t>
      </w:r>
    </w:p>
    <w:p w:rsidR="0030216D" w:rsidRPr="00F53917" w:rsidRDefault="0030216D">
      <w:r>
        <w:t>Darío Acevedo Carmona, Medellín 23 de junio de 2014</w:t>
      </w:r>
    </w:p>
    <w:sectPr w:rsidR="0030216D" w:rsidRPr="00F539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D8"/>
    <w:rsid w:val="000C5031"/>
    <w:rsid w:val="001C43D9"/>
    <w:rsid w:val="001E1B78"/>
    <w:rsid w:val="001F02AA"/>
    <w:rsid w:val="0030216D"/>
    <w:rsid w:val="00313A1F"/>
    <w:rsid w:val="003E460D"/>
    <w:rsid w:val="003F6F59"/>
    <w:rsid w:val="00511EC6"/>
    <w:rsid w:val="005B1477"/>
    <w:rsid w:val="005D6ECA"/>
    <w:rsid w:val="00685464"/>
    <w:rsid w:val="006B2F63"/>
    <w:rsid w:val="006C2705"/>
    <w:rsid w:val="007A04C9"/>
    <w:rsid w:val="00804FC7"/>
    <w:rsid w:val="00837514"/>
    <w:rsid w:val="008C2B92"/>
    <w:rsid w:val="008E3B2D"/>
    <w:rsid w:val="00914DF5"/>
    <w:rsid w:val="009537BC"/>
    <w:rsid w:val="00972085"/>
    <w:rsid w:val="009B3EEC"/>
    <w:rsid w:val="00A115C5"/>
    <w:rsid w:val="00AE3574"/>
    <w:rsid w:val="00B00FD8"/>
    <w:rsid w:val="00BB2958"/>
    <w:rsid w:val="00C52E12"/>
    <w:rsid w:val="00C93607"/>
    <w:rsid w:val="00D83D9B"/>
    <w:rsid w:val="00E96F41"/>
    <w:rsid w:val="00EE1B49"/>
    <w:rsid w:val="00F53917"/>
    <w:rsid w:val="00FB292A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846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7</cp:revision>
  <dcterms:created xsi:type="dcterms:W3CDTF">2014-06-21T13:23:00Z</dcterms:created>
  <dcterms:modified xsi:type="dcterms:W3CDTF">2014-06-26T02:22:00Z</dcterms:modified>
</cp:coreProperties>
</file>