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84" w:rsidRDefault="00877EE8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b/>
          <w:sz w:val="24"/>
          <w:szCs w:val="24"/>
          <w:lang w:val="es-CO"/>
        </w:rPr>
      </w:pPr>
      <w:r w:rsidRPr="00877EE8">
        <w:rPr>
          <w:rFonts w:ascii="Trebuchet MS" w:hAnsi="Trebuchet MS" w:cs="Tahoma"/>
          <w:b/>
          <w:sz w:val="24"/>
          <w:szCs w:val="24"/>
          <w:lang w:val="es-CO"/>
        </w:rPr>
        <w:t>¿</w:t>
      </w:r>
      <w:r w:rsidR="00D02C84" w:rsidRPr="00877EE8">
        <w:rPr>
          <w:rFonts w:ascii="Trebuchet MS" w:hAnsi="Trebuchet MS" w:cs="Tahoma"/>
          <w:b/>
          <w:sz w:val="24"/>
          <w:szCs w:val="24"/>
          <w:lang w:val="es-CO"/>
        </w:rPr>
        <w:t>RECONCILIACION?</w:t>
      </w:r>
      <w:r w:rsidRPr="00877EE8">
        <w:rPr>
          <w:rFonts w:ascii="Trebuchet MS" w:hAnsi="Trebuchet MS" w:cs="Tahoma"/>
          <w:b/>
          <w:sz w:val="24"/>
          <w:szCs w:val="24"/>
          <w:lang w:val="es-CO"/>
        </w:rPr>
        <w:t xml:space="preserve"> SÍ</w:t>
      </w:r>
      <w:r>
        <w:rPr>
          <w:rFonts w:ascii="Trebuchet MS" w:hAnsi="Trebuchet MS" w:cs="Tahoma"/>
          <w:b/>
          <w:sz w:val="24"/>
          <w:szCs w:val="24"/>
          <w:lang w:val="es-CO"/>
        </w:rPr>
        <w:t>,</w:t>
      </w:r>
      <w:r w:rsidRPr="00877EE8">
        <w:rPr>
          <w:rFonts w:ascii="Trebuchet MS" w:hAnsi="Trebuchet MS" w:cs="Tahoma"/>
          <w:b/>
          <w:sz w:val="24"/>
          <w:szCs w:val="24"/>
          <w:lang w:val="es-CO"/>
        </w:rPr>
        <w:t xml:space="preserve"> PERO CON CONDICIONES</w:t>
      </w:r>
    </w:p>
    <w:p w:rsidR="0078735F" w:rsidRDefault="0078735F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proofErr w:type="spellStart"/>
      <w:r>
        <w:rPr>
          <w:rFonts w:ascii="Trebuchet MS" w:hAnsi="Trebuchet MS" w:cs="Tahoma"/>
          <w:b/>
          <w:sz w:val="24"/>
          <w:szCs w:val="24"/>
          <w:lang w:val="es-CO"/>
        </w:rPr>
        <w:t>Tags</w:t>
      </w:r>
      <w:proofErr w:type="spellEnd"/>
      <w:r>
        <w:rPr>
          <w:rFonts w:ascii="Trebuchet MS" w:hAnsi="Trebuchet MS" w:cs="Tahoma"/>
          <w:b/>
          <w:sz w:val="24"/>
          <w:szCs w:val="24"/>
          <w:lang w:val="es-CO"/>
        </w:rPr>
        <w:t>:</w:t>
      </w:r>
      <w:r>
        <w:rPr>
          <w:rFonts w:ascii="Trebuchet MS" w:hAnsi="Trebuchet MS" w:cs="Tahoma"/>
          <w:sz w:val="24"/>
          <w:szCs w:val="24"/>
          <w:lang w:val="es-CO"/>
        </w:rPr>
        <w:t xml:space="preserve"> Reconciliación, paz, guerra civil, Rodrigo </w:t>
      </w:r>
      <w:proofErr w:type="spellStart"/>
      <w:r>
        <w:rPr>
          <w:rFonts w:ascii="Trebuchet MS" w:hAnsi="Trebuchet MS" w:cs="Tahoma"/>
          <w:sz w:val="24"/>
          <w:szCs w:val="24"/>
          <w:lang w:val="es-CO"/>
        </w:rPr>
        <w:t>Uprimny</w:t>
      </w:r>
      <w:proofErr w:type="spellEnd"/>
    </w:p>
    <w:p w:rsidR="00371BCE" w:rsidRPr="00371BCE" w:rsidRDefault="00371BCE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>
        <w:rPr>
          <w:rFonts w:ascii="Trebuchet MS" w:hAnsi="Trebuchet MS" w:cs="Tahoma"/>
          <w:b/>
          <w:sz w:val="24"/>
          <w:szCs w:val="24"/>
          <w:lang w:val="es-CO"/>
        </w:rPr>
        <w:t>Número de palabras:</w:t>
      </w:r>
      <w:r>
        <w:rPr>
          <w:rFonts w:ascii="Trebuchet MS" w:hAnsi="Trebuchet MS" w:cs="Tahoma"/>
          <w:sz w:val="24"/>
          <w:szCs w:val="24"/>
          <w:lang w:val="es-CO"/>
        </w:rPr>
        <w:t xml:space="preserve"> 926</w:t>
      </w:r>
      <w:bookmarkStart w:id="0" w:name="_GoBack"/>
      <w:bookmarkEnd w:id="0"/>
    </w:p>
    <w:p w:rsidR="00002B1C" w:rsidRPr="00877EE8" w:rsidRDefault="00877EE8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>
        <w:rPr>
          <w:rFonts w:ascii="Trebuchet MS" w:hAnsi="Trebuchet MS" w:cs="Tahoma"/>
          <w:sz w:val="24"/>
          <w:szCs w:val="24"/>
          <w:lang w:val="es-CO"/>
        </w:rPr>
        <w:t xml:space="preserve">Tan socorrida </w:t>
      </w:r>
      <w:r w:rsidR="00002B1C" w:rsidRPr="00877EE8">
        <w:rPr>
          <w:rFonts w:ascii="Trebuchet MS" w:hAnsi="Trebuchet MS" w:cs="Tahoma"/>
          <w:sz w:val="24"/>
          <w:szCs w:val="24"/>
          <w:lang w:val="es-CO"/>
        </w:rPr>
        <w:t>como la paz circula</w:t>
      </w:r>
      <w:r w:rsidR="0078735F">
        <w:rPr>
          <w:rFonts w:ascii="Trebuchet MS" w:hAnsi="Trebuchet MS" w:cs="Tahoma"/>
          <w:sz w:val="24"/>
          <w:szCs w:val="24"/>
          <w:lang w:val="es-CO"/>
        </w:rPr>
        <w:t xml:space="preserve"> ahora la palabra “reconciliació</w:t>
      </w:r>
      <w:r w:rsidR="00002B1C" w:rsidRPr="00877EE8">
        <w:rPr>
          <w:rFonts w:ascii="Trebuchet MS" w:hAnsi="Trebuchet MS" w:cs="Tahoma"/>
          <w:sz w:val="24"/>
          <w:szCs w:val="24"/>
          <w:lang w:val="es-CO"/>
        </w:rPr>
        <w:t>n”. El jurist</w:t>
      </w:r>
      <w:r>
        <w:rPr>
          <w:rFonts w:ascii="Trebuchet MS" w:hAnsi="Trebuchet MS" w:cs="Tahoma"/>
          <w:sz w:val="24"/>
          <w:szCs w:val="24"/>
          <w:lang w:val="es-CO"/>
        </w:rPr>
        <w:t xml:space="preserve">a Rodrigo </w:t>
      </w:r>
      <w:proofErr w:type="spellStart"/>
      <w:r>
        <w:rPr>
          <w:rFonts w:ascii="Trebuchet MS" w:hAnsi="Trebuchet MS" w:cs="Tahoma"/>
          <w:sz w:val="24"/>
          <w:szCs w:val="24"/>
          <w:lang w:val="es-CO"/>
        </w:rPr>
        <w:t>Uprimny</w:t>
      </w:r>
      <w:proofErr w:type="spellEnd"/>
      <w:r>
        <w:rPr>
          <w:rFonts w:ascii="Trebuchet MS" w:hAnsi="Trebuchet MS" w:cs="Tahoma"/>
          <w:sz w:val="24"/>
          <w:szCs w:val="24"/>
          <w:lang w:val="es-CO"/>
        </w:rPr>
        <w:t xml:space="preserve"> invi</w:t>
      </w:r>
      <w:r w:rsidR="00002B1C" w:rsidRPr="00877EE8">
        <w:rPr>
          <w:rFonts w:ascii="Trebuchet MS" w:hAnsi="Trebuchet MS" w:cs="Tahoma"/>
          <w:sz w:val="24"/>
          <w:szCs w:val="24"/>
          <w:lang w:val="es-CO"/>
        </w:rPr>
        <w:t>ta a pensar y deba</w:t>
      </w:r>
      <w:r>
        <w:rPr>
          <w:rFonts w:ascii="Trebuchet MS" w:hAnsi="Trebuchet MS" w:cs="Tahoma"/>
          <w:sz w:val="24"/>
          <w:szCs w:val="24"/>
          <w:lang w:val="es-CO"/>
        </w:rPr>
        <w:t>tir el significado de esta noción clave en la resolució</w:t>
      </w:r>
      <w:r w:rsidR="00002B1C" w:rsidRPr="00877EE8">
        <w:rPr>
          <w:rFonts w:ascii="Trebuchet MS" w:hAnsi="Trebuchet MS" w:cs="Tahoma"/>
          <w:sz w:val="24"/>
          <w:szCs w:val="24"/>
          <w:lang w:val="es-CO"/>
        </w:rPr>
        <w:t>n de numerosos conf</w:t>
      </w:r>
      <w:r>
        <w:rPr>
          <w:rFonts w:ascii="Trebuchet MS" w:hAnsi="Trebuchet MS" w:cs="Tahoma"/>
          <w:sz w:val="24"/>
          <w:szCs w:val="24"/>
          <w:lang w:val="es-CO"/>
        </w:rPr>
        <w:t>l</w:t>
      </w:r>
      <w:r w:rsidR="00002B1C" w:rsidRPr="00877EE8">
        <w:rPr>
          <w:rFonts w:ascii="Trebuchet MS" w:hAnsi="Trebuchet MS" w:cs="Tahoma"/>
          <w:sz w:val="24"/>
          <w:szCs w:val="24"/>
          <w:lang w:val="es-CO"/>
        </w:rPr>
        <w:t>ictos en la historia mundial.</w:t>
      </w:r>
    </w:p>
    <w:p w:rsidR="00002B1C" w:rsidRPr="00877EE8" w:rsidRDefault="00002B1C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 w:rsidRPr="00877EE8">
        <w:rPr>
          <w:rFonts w:ascii="Trebuchet MS" w:hAnsi="Trebuchet MS" w:cs="Tahoma"/>
          <w:sz w:val="24"/>
          <w:szCs w:val="24"/>
          <w:lang w:val="es-CO"/>
        </w:rPr>
        <w:t xml:space="preserve">Parte el columnista de una </w:t>
      </w:r>
      <w:r w:rsidR="00877EE8">
        <w:rPr>
          <w:rFonts w:ascii="Trebuchet MS" w:hAnsi="Trebuchet MS" w:cs="Tahoma"/>
          <w:sz w:val="24"/>
          <w:szCs w:val="24"/>
          <w:lang w:val="es-CO"/>
        </w:rPr>
        <w:t>pregunta bastante controversial: “¿</w:t>
      </w:r>
      <w:r w:rsidRPr="00877EE8">
        <w:rPr>
          <w:rFonts w:ascii="Trebuchet MS" w:hAnsi="Trebuchet MS" w:cs="Tahoma"/>
          <w:sz w:val="24"/>
          <w:szCs w:val="24"/>
          <w:lang w:val="es-CO"/>
        </w:rPr>
        <w:t>Podremos los colombianos</w:t>
      </w:r>
      <w:r w:rsidR="00877EE8">
        <w:rPr>
          <w:rFonts w:ascii="Trebuchet MS" w:hAnsi="Trebuchet MS" w:cs="Tahoma"/>
          <w:sz w:val="24"/>
          <w:szCs w:val="24"/>
          <w:lang w:val="es-CO"/>
        </w:rPr>
        <w:t xml:space="preserve"> reconciliarnos después de dé</w:t>
      </w:r>
      <w:r w:rsidR="0078735F">
        <w:rPr>
          <w:rFonts w:ascii="Trebuchet MS" w:hAnsi="Trebuchet MS" w:cs="Tahoma"/>
          <w:sz w:val="24"/>
          <w:szCs w:val="24"/>
          <w:lang w:val="es-CO"/>
        </w:rPr>
        <w:t>cadas de Guerra, polarizació</w:t>
      </w:r>
      <w:r w:rsidRPr="00877EE8">
        <w:rPr>
          <w:rFonts w:ascii="Trebuchet MS" w:hAnsi="Trebuchet MS" w:cs="Tahoma"/>
          <w:sz w:val="24"/>
          <w:szCs w:val="24"/>
          <w:lang w:val="es-CO"/>
        </w:rPr>
        <w:t>n y atrocidades?” Su pr</w:t>
      </w:r>
      <w:r w:rsidR="00877EE8">
        <w:rPr>
          <w:rFonts w:ascii="Trebuchet MS" w:hAnsi="Trebuchet MS" w:cs="Tahoma"/>
          <w:sz w:val="24"/>
          <w:szCs w:val="24"/>
          <w:lang w:val="es-CO"/>
        </w:rPr>
        <w:t>egunta da por sentado que el país está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 en Guerra hace</w:t>
      </w:r>
      <w:r w:rsidR="00877EE8">
        <w:rPr>
          <w:rFonts w:ascii="Trebuchet MS" w:hAnsi="Trebuchet MS" w:cs="Tahoma"/>
          <w:sz w:val="24"/>
          <w:szCs w:val="24"/>
          <w:lang w:val="es-CO"/>
        </w:rPr>
        <w:t xml:space="preserve"> muchos años</w:t>
      </w:r>
      <w:r w:rsidR="00485451">
        <w:rPr>
          <w:rFonts w:ascii="Trebuchet MS" w:hAnsi="Trebuchet MS" w:cs="Tahoma"/>
          <w:sz w:val="24"/>
          <w:szCs w:val="24"/>
          <w:lang w:val="es-CO"/>
        </w:rPr>
        <w:t xml:space="preserve">, </w:t>
      </w:r>
      <w:r w:rsidR="00877EE8">
        <w:rPr>
          <w:rFonts w:ascii="Trebuchet MS" w:hAnsi="Trebuchet MS" w:cs="Tahoma"/>
          <w:sz w:val="24"/>
          <w:szCs w:val="24"/>
          <w:lang w:val="es-CO"/>
        </w:rPr>
        <w:t xml:space="preserve">caracterización compartida 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en </w:t>
      </w:r>
      <w:r w:rsidR="00877EE8">
        <w:rPr>
          <w:rFonts w:ascii="Trebuchet MS" w:hAnsi="Trebuchet MS" w:cs="Tahoma"/>
          <w:sz w:val="24"/>
          <w:szCs w:val="24"/>
          <w:lang w:val="es-CO"/>
        </w:rPr>
        <w:t>amplios círculos acadé</w:t>
      </w:r>
      <w:r w:rsidRPr="00877EE8">
        <w:rPr>
          <w:rFonts w:ascii="Trebuchet MS" w:hAnsi="Trebuchet MS" w:cs="Tahoma"/>
          <w:sz w:val="24"/>
          <w:szCs w:val="24"/>
          <w:lang w:val="es-CO"/>
        </w:rPr>
        <w:t>micos de izquierda</w:t>
      </w:r>
      <w:r w:rsidR="00485451">
        <w:rPr>
          <w:rFonts w:ascii="Trebuchet MS" w:hAnsi="Trebuchet MS" w:cs="Tahoma"/>
          <w:sz w:val="24"/>
          <w:szCs w:val="24"/>
          <w:lang w:val="es-CO"/>
        </w:rPr>
        <w:t xml:space="preserve"> y liberales “progres”. </w:t>
      </w:r>
      <w:r w:rsidRPr="00877EE8">
        <w:rPr>
          <w:rFonts w:ascii="Trebuchet MS" w:hAnsi="Trebuchet MS" w:cs="Tahoma"/>
          <w:sz w:val="24"/>
          <w:szCs w:val="24"/>
          <w:lang w:val="es-CO"/>
        </w:rPr>
        <w:t>Que hemos sufrido arbitrarieda</w:t>
      </w:r>
      <w:r w:rsidR="00485451">
        <w:rPr>
          <w:rFonts w:ascii="Trebuchet MS" w:hAnsi="Trebuchet MS" w:cs="Tahoma"/>
          <w:sz w:val="24"/>
          <w:szCs w:val="24"/>
          <w:lang w:val="es-CO"/>
        </w:rPr>
        <w:t>des y atrocidades no genera gran polémica</w:t>
      </w:r>
      <w:r w:rsidRPr="00877EE8">
        <w:rPr>
          <w:rFonts w:ascii="Trebuchet MS" w:hAnsi="Trebuchet MS" w:cs="Tahoma"/>
          <w:sz w:val="24"/>
          <w:szCs w:val="24"/>
          <w:lang w:val="es-CO"/>
        </w:rPr>
        <w:t>, pero</w:t>
      </w:r>
      <w:r w:rsidR="00485451">
        <w:rPr>
          <w:rFonts w:ascii="Trebuchet MS" w:hAnsi="Trebuchet MS" w:cs="Tahoma"/>
          <w:sz w:val="24"/>
          <w:szCs w:val="24"/>
          <w:lang w:val="es-CO"/>
        </w:rPr>
        <w:t>, usar la categoría de guerra para referirse a unas “partes” tan disímiles como un estado y un gobierno legí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timos </w:t>
      </w:r>
      <w:r w:rsidR="00485451">
        <w:rPr>
          <w:rFonts w:ascii="Trebuchet MS" w:hAnsi="Trebuchet MS" w:cs="Tahoma"/>
          <w:sz w:val="24"/>
          <w:szCs w:val="24"/>
          <w:lang w:val="es-CO"/>
        </w:rPr>
        <w:t xml:space="preserve">de un lado y un 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grupo de criminal</w:t>
      </w:r>
      <w:r w:rsidR="00485451">
        <w:rPr>
          <w:rFonts w:ascii="Trebuchet MS" w:hAnsi="Trebuchet MS" w:cs="Tahoma"/>
          <w:sz w:val="24"/>
          <w:szCs w:val="24"/>
          <w:lang w:val="es-CO"/>
        </w:rPr>
        <w:t>e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s de Guerra</w:t>
      </w:r>
      <w:r w:rsidR="00485451">
        <w:rPr>
          <w:rFonts w:ascii="Trebuchet MS" w:hAnsi="Trebuchet MS" w:cs="Tahoma"/>
          <w:sz w:val="24"/>
          <w:szCs w:val="24"/>
          <w:lang w:val="es-CO"/>
        </w:rPr>
        <w:t>, sí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 que</w:t>
      </w:r>
      <w:r w:rsidR="00485451">
        <w:rPr>
          <w:rFonts w:ascii="Trebuchet MS" w:hAnsi="Trebuchet MS" w:cs="Tahoma"/>
          <w:sz w:val="24"/>
          <w:szCs w:val="24"/>
          <w:lang w:val="es-CO"/>
        </w:rPr>
        <w:t xml:space="preserve"> amerita un buen debate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.</w:t>
      </w:r>
    </w:p>
    <w:p w:rsidR="00511FDF" w:rsidRPr="00877EE8" w:rsidRDefault="00485451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proofErr w:type="spellStart"/>
      <w:r>
        <w:rPr>
          <w:rFonts w:ascii="Trebuchet MS" w:hAnsi="Trebuchet MS" w:cs="Tahoma"/>
          <w:sz w:val="24"/>
          <w:szCs w:val="24"/>
          <w:lang w:val="es-CO"/>
        </w:rPr>
        <w:t>Uprimny</w:t>
      </w:r>
      <w:proofErr w:type="spellEnd"/>
      <w:r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otorga</w:t>
      </w:r>
      <w:r>
        <w:rPr>
          <w:rFonts w:ascii="Trebuchet MS" w:hAnsi="Trebuchet MS" w:cs="Tahoma"/>
          <w:sz w:val="24"/>
          <w:szCs w:val="24"/>
          <w:lang w:val="es-CO"/>
        </w:rPr>
        <w:t>, sin presentar un debido y mínimo soporte, a un proyecto de revolució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n comunist</w:t>
      </w:r>
      <w:r>
        <w:rPr>
          <w:rFonts w:ascii="Trebuchet MS" w:hAnsi="Trebuchet MS" w:cs="Tahoma"/>
          <w:sz w:val="24"/>
          <w:szCs w:val="24"/>
          <w:lang w:val="es-CO"/>
        </w:rPr>
        <w:t>a fracasado nacido en el apogeo de la Guerra Frí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a en </w:t>
      </w:r>
      <w:r>
        <w:rPr>
          <w:rFonts w:ascii="Trebuchet MS" w:hAnsi="Trebuchet MS" w:cs="Tahoma"/>
          <w:sz w:val="24"/>
          <w:szCs w:val="24"/>
          <w:lang w:val="es-CO"/>
        </w:rPr>
        <w:t xml:space="preserve">la </w:t>
      </w:r>
      <w:proofErr w:type="spellStart"/>
      <w:r w:rsidR="00511FDF" w:rsidRPr="00877EE8">
        <w:rPr>
          <w:rFonts w:ascii="Trebuchet MS" w:hAnsi="Trebuchet MS" w:cs="Tahoma"/>
          <w:sz w:val="24"/>
          <w:szCs w:val="24"/>
          <w:lang w:val="es-CO"/>
        </w:rPr>
        <w:t>America</w:t>
      </w:r>
      <w:proofErr w:type="spellEnd"/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 Latina</w:t>
      </w:r>
      <w:r>
        <w:rPr>
          <w:rFonts w:ascii="Trebuchet MS" w:hAnsi="Trebuchet MS" w:cs="Tahoma"/>
          <w:sz w:val="24"/>
          <w:szCs w:val="24"/>
          <w:lang w:val="es-CO"/>
        </w:rPr>
        <w:t xml:space="preserve"> de los años sesenta, una calificació</w:t>
      </w:r>
      <w:r w:rsidR="00205F6E">
        <w:rPr>
          <w:rFonts w:ascii="Trebuchet MS" w:hAnsi="Trebuchet MS" w:cs="Tahoma"/>
          <w:sz w:val="24"/>
          <w:szCs w:val="24"/>
          <w:lang w:val="es-CO"/>
        </w:rPr>
        <w:t>n que tiene más de ideológico que de histórico y político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. </w:t>
      </w:r>
      <w:r w:rsidR="00205F6E">
        <w:rPr>
          <w:rFonts w:ascii="Trebuchet MS" w:hAnsi="Trebuchet MS" w:cs="Tahoma"/>
          <w:sz w:val="24"/>
          <w:szCs w:val="24"/>
          <w:lang w:val="es-CO"/>
        </w:rPr>
        <w:t xml:space="preserve">No se puede negar que 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hay un conflict</w:t>
      </w:r>
      <w:r w:rsidR="00205F6E">
        <w:rPr>
          <w:rFonts w:ascii="Trebuchet MS" w:hAnsi="Trebuchet MS" w:cs="Tahoma"/>
          <w:sz w:val="24"/>
          <w:szCs w:val="24"/>
          <w:lang w:val="es-CO"/>
        </w:rPr>
        <w:t>o</w:t>
      </w:r>
      <w:r w:rsidR="00044808">
        <w:rPr>
          <w:rFonts w:ascii="Trebuchet MS" w:hAnsi="Trebuchet MS" w:cs="Tahoma"/>
          <w:sz w:val="24"/>
          <w:szCs w:val="24"/>
          <w:lang w:val="es-CO"/>
        </w:rPr>
        <w:t xml:space="preserve"> armado, porque las guerrillas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 no disparan fl</w:t>
      </w:r>
      <w:r w:rsidR="00205F6E">
        <w:rPr>
          <w:rFonts w:ascii="Trebuchet MS" w:hAnsi="Trebuchet MS" w:cs="Tahoma"/>
          <w:sz w:val="24"/>
          <w:szCs w:val="24"/>
          <w:lang w:val="es-CO"/>
        </w:rPr>
        <w:t>ores ni divulgan ideales democrático</w:t>
      </w:r>
      <w:r w:rsidR="00044808">
        <w:rPr>
          <w:rFonts w:ascii="Trebuchet MS" w:hAnsi="Trebuchet MS" w:cs="Tahoma"/>
          <w:sz w:val="24"/>
          <w:szCs w:val="24"/>
          <w:lang w:val="es-CO"/>
        </w:rPr>
        <w:t>s. T</w:t>
      </w:r>
      <w:r w:rsidR="00205F6E">
        <w:rPr>
          <w:rFonts w:ascii="Trebuchet MS" w:hAnsi="Trebuchet MS" w:cs="Tahoma"/>
          <w:sz w:val="24"/>
          <w:szCs w:val="24"/>
          <w:lang w:val="es-CO"/>
        </w:rPr>
        <w:t>ampoco se puede desconocer que su pretensión de levantar al pueblo colombiano contra la “dictadura oligá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rquica” no tuvo eco, las cifras de favorabilidad para ellas nunca ha</w:t>
      </w:r>
      <w:r w:rsidR="00044808">
        <w:rPr>
          <w:rFonts w:ascii="Trebuchet MS" w:hAnsi="Trebuchet MS" w:cs="Tahoma"/>
          <w:sz w:val="24"/>
          <w:szCs w:val="24"/>
          <w:lang w:val="es-CO"/>
        </w:rPr>
        <w:t>n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 superado el 3 o 4 por ciento.</w:t>
      </w:r>
      <w:r w:rsidR="00205F6E">
        <w:rPr>
          <w:rFonts w:ascii="Trebuchet MS" w:hAnsi="Trebuchet MS" w:cs="Tahoma"/>
          <w:sz w:val="24"/>
          <w:szCs w:val="24"/>
          <w:lang w:val="es-CO"/>
        </w:rPr>
        <w:t xml:space="preserve"> Los movimientos sociales y políticos de corte revolucionario y reformista se han visto más perjudicados que favorecidos por el accionar de las guerrillas.</w:t>
      </w:r>
    </w:p>
    <w:p w:rsidR="00511FDF" w:rsidRPr="00877EE8" w:rsidRDefault="00205F6E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>
        <w:rPr>
          <w:rFonts w:ascii="Trebuchet MS" w:hAnsi="Trebuchet MS" w:cs="Tahoma"/>
          <w:sz w:val="24"/>
          <w:szCs w:val="24"/>
          <w:lang w:val="es-CO"/>
        </w:rPr>
        <w:t>Ahora bien, es válido preguntarnos ¿por qué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 xml:space="preserve"> los defensores del proceso entreguista de paz del gobierno Santos, en cont</w:t>
      </w:r>
      <w:r>
        <w:rPr>
          <w:rFonts w:ascii="Trebuchet MS" w:hAnsi="Trebuchet MS" w:cs="Tahoma"/>
          <w:sz w:val="24"/>
          <w:szCs w:val="24"/>
          <w:lang w:val="es-CO"/>
        </w:rPr>
        <w:t>ravía de la rigurosidad</w:t>
      </w:r>
      <w:r w:rsidR="0077221F" w:rsidRPr="00877EE8">
        <w:rPr>
          <w:rFonts w:ascii="Trebuchet MS" w:hAnsi="Trebuchet MS" w:cs="Tahoma"/>
          <w:sz w:val="24"/>
          <w:szCs w:val="24"/>
          <w:lang w:val="es-CO"/>
        </w:rPr>
        <w:t xml:space="preserve"> que se re</w:t>
      </w:r>
      <w:r>
        <w:rPr>
          <w:rFonts w:ascii="Trebuchet MS" w:hAnsi="Trebuchet MS" w:cs="Tahoma"/>
          <w:sz w:val="24"/>
          <w:szCs w:val="24"/>
          <w:lang w:val="es-CO"/>
        </w:rPr>
        <w:t>qu</w:t>
      </w:r>
      <w:r w:rsidR="00044808">
        <w:rPr>
          <w:rFonts w:ascii="Trebuchet MS" w:hAnsi="Trebuchet MS" w:cs="Tahoma"/>
          <w:sz w:val="24"/>
          <w:szCs w:val="24"/>
          <w:lang w:val="es-CO"/>
        </w:rPr>
        <w:t>iere en el lenguaje político, utiliz</w:t>
      </w:r>
      <w:r>
        <w:rPr>
          <w:rFonts w:ascii="Trebuchet MS" w:hAnsi="Trebuchet MS" w:cs="Tahoma"/>
          <w:sz w:val="24"/>
          <w:szCs w:val="24"/>
          <w:lang w:val="es-CO"/>
        </w:rPr>
        <w:t>an esa retó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rica generaliz</w:t>
      </w:r>
      <w:r>
        <w:rPr>
          <w:rFonts w:ascii="Trebuchet MS" w:hAnsi="Trebuchet MS" w:cs="Tahoma"/>
          <w:sz w:val="24"/>
          <w:szCs w:val="24"/>
          <w:lang w:val="es-CO"/>
        </w:rPr>
        <w:t>adora sobre la violencia, las ví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ctimas y las atrocidades</w:t>
      </w:r>
      <w:r>
        <w:rPr>
          <w:rFonts w:ascii="Trebuchet MS" w:hAnsi="Trebuchet MS" w:cs="Tahoma"/>
          <w:sz w:val="24"/>
          <w:szCs w:val="24"/>
          <w:lang w:val="es-CO"/>
        </w:rPr>
        <w:t xml:space="preserve"> que nos</w:t>
      </w:r>
      <w:r w:rsidR="00044808">
        <w:rPr>
          <w:rFonts w:ascii="Trebuchet MS" w:hAnsi="Trebuchet MS" w:cs="Tahoma"/>
          <w:sz w:val="24"/>
          <w:szCs w:val="24"/>
          <w:lang w:val="es-CO"/>
        </w:rPr>
        <w:t xml:space="preserve"> convierte a todos, por igual en</w:t>
      </w:r>
      <w:r>
        <w:rPr>
          <w:rFonts w:ascii="Trebuchet MS" w:hAnsi="Trebuchet MS" w:cs="Tahoma"/>
          <w:sz w:val="24"/>
          <w:szCs w:val="24"/>
          <w:lang w:val="es-CO"/>
        </w:rPr>
        <w:t xml:space="preserve"> victimarios y violentos</w:t>
      </w:r>
      <w:r w:rsidR="00511FDF" w:rsidRPr="00877EE8">
        <w:rPr>
          <w:rFonts w:ascii="Trebuchet MS" w:hAnsi="Trebuchet MS" w:cs="Tahoma"/>
          <w:sz w:val="24"/>
          <w:szCs w:val="24"/>
          <w:lang w:val="es-CO"/>
        </w:rPr>
        <w:t>?</w:t>
      </w:r>
      <w:r>
        <w:rPr>
          <w:rFonts w:ascii="Trebuchet MS" w:hAnsi="Trebuchet MS" w:cs="Tahoma"/>
          <w:sz w:val="24"/>
          <w:szCs w:val="24"/>
          <w:lang w:val="es-CO"/>
        </w:rPr>
        <w:t xml:space="preserve"> ¿Por qué</w:t>
      </w:r>
      <w:r w:rsidR="0077221F" w:rsidRPr="00877EE8">
        <w:rPr>
          <w:rFonts w:ascii="Trebuchet MS" w:hAnsi="Trebuchet MS" w:cs="Tahoma"/>
          <w:sz w:val="24"/>
          <w:szCs w:val="24"/>
          <w:lang w:val="es-CO"/>
        </w:rPr>
        <w:t xml:space="preserve"> plantean el problema como un asu</w:t>
      </w:r>
      <w:r>
        <w:rPr>
          <w:rFonts w:ascii="Trebuchet MS" w:hAnsi="Trebuchet MS" w:cs="Tahoma"/>
          <w:sz w:val="24"/>
          <w:szCs w:val="24"/>
          <w:lang w:val="es-CO"/>
        </w:rPr>
        <w:t xml:space="preserve">nto de </w:t>
      </w:r>
      <w:proofErr w:type="spellStart"/>
      <w:r>
        <w:rPr>
          <w:rFonts w:ascii="Trebuchet MS" w:hAnsi="Trebuchet MS" w:cs="Tahoma"/>
          <w:sz w:val="24"/>
          <w:szCs w:val="24"/>
          <w:lang w:val="es-CO"/>
        </w:rPr>
        <w:t>reconciliacion</w:t>
      </w:r>
      <w:proofErr w:type="spellEnd"/>
      <w:r>
        <w:rPr>
          <w:rFonts w:ascii="Trebuchet MS" w:hAnsi="Trebuchet MS" w:cs="Tahoma"/>
          <w:sz w:val="24"/>
          <w:szCs w:val="24"/>
          <w:lang w:val="es-CO"/>
        </w:rPr>
        <w:t xml:space="preserve">?  Nos tendrían que demostrar que las FARC, </w:t>
      </w:r>
      <w:r w:rsidR="008D1959">
        <w:rPr>
          <w:rFonts w:ascii="Trebuchet MS" w:hAnsi="Trebuchet MS" w:cs="Tahoma"/>
          <w:sz w:val="24"/>
          <w:szCs w:val="24"/>
          <w:lang w:val="es-CO"/>
        </w:rPr>
        <w:t>el ELN y otro</w:t>
      </w:r>
      <w:r w:rsidR="0077221F" w:rsidRPr="00877EE8">
        <w:rPr>
          <w:rFonts w:ascii="Trebuchet MS" w:hAnsi="Trebuchet MS" w:cs="Tahoma"/>
          <w:sz w:val="24"/>
          <w:szCs w:val="24"/>
          <w:lang w:val="es-CO"/>
        </w:rPr>
        <w:t>s</w:t>
      </w:r>
      <w:r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8D1959">
        <w:rPr>
          <w:rFonts w:ascii="Trebuchet MS" w:hAnsi="Trebuchet MS" w:cs="Tahoma"/>
          <w:sz w:val="24"/>
          <w:szCs w:val="24"/>
          <w:lang w:val="es-CO"/>
        </w:rPr>
        <w:t>grupos</w:t>
      </w:r>
      <w:r>
        <w:rPr>
          <w:rFonts w:ascii="Trebuchet MS" w:hAnsi="Trebuchet MS" w:cs="Tahoma"/>
          <w:sz w:val="24"/>
          <w:szCs w:val="24"/>
          <w:lang w:val="es-CO"/>
        </w:rPr>
        <w:t xml:space="preserve"> ilegales, igual de terroristas,</w:t>
      </w:r>
      <w:r w:rsidR="0077221F" w:rsidRPr="00877EE8">
        <w:rPr>
          <w:rFonts w:ascii="Trebuchet MS" w:hAnsi="Trebuchet MS" w:cs="Tahoma"/>
          <w:sz w:val="24"/>
          <w:szCs w:val="24"/>
          <w:lang w:val="es-CO"/>
        </w:rPr>
        <w:t xml:space="preserve"> crueles </w:t>
      </w:r>
      <w:r>
        <w:rPr>
          <w:rFonts w:ascii="Trebuchet MS" w:hAnsi="Trebuchet MS" w:cs="Tahoma"/>
          <w:sz w:val="24"/>
          <w:szCs w:val="24"/>
          <w:lang w:val="es-CO"/>
        </w:rPr>
        <w:t xml:space="preserve">e </w:t>
      </w:r>
      <w:proofErr w:type="spellStart"/>
      <w:r w:rsidR="008D1959">
        <w:rPr>
          <w:rFonts w:ascii="Trebuchet MS" w:hAnsi="Trebuchet MS" w:cs="Tahoma"/>
          <w:sz w:val="24"/>
          <w:szCs w:val="24"/>
          <w:lang w:val="es-CO"/>
        </w:rPr>
        <w:t>irrepresentativos</w:t>
      </w:r>
      <w:proofErr w:type="spellEnd"/>
      <w:r w:rsidR="0077221F" w:rsidRPr="00877EE8">
        <w:rPr>
          <w:rFonts w:ascii="Trebuchet MS" w:hAnsi="Trebuchet MS" w:cs="Tahoma"/>
          <w:sz w:val="24"/>
          <w:szCs w:val="24"/>
          <w:lang w:val="es-CO"/>
        </w:rPr>
        <w:t xml:space="preserve"> han</w:t>
      </w:r>
      <w:r w:rsidR="008D1959">
        <w:rPr>
          <w:rFonts w:ascii="Trebuchet MS" w:hAnsi="Trebuchet MS" w:cs="Tahoma"/>
          <w:sz w:val="24"/>
          <w:szCs w:val="24"/>
          <w:lang w:val="es-CO"/>
        </w:rPr>
        <w:t xml:space="preserve"> surgido como</w:t>
      </w:r>
      <w:r>
        <w:rPr>
          <w:rFonts w:ascii="Trebuchet MS" w:hAnsi="Trebuchet MS" w:cs="Tahoma"/>
          <w:sz w:val="24"/>
          <w:szCs w:val="24"/>
          <w:lang w:val="es-CO"/>
        </w:rPr>
        <w:t xml:space="preserve"> fruto de </w:t>
      </w:r>
      <w:r w:rsidR="008D1959">
        <w:rPr>
          <w:rFonts w:ascii="Trebuchet MS" w:hAnsi="Trebuchet MS" w:cs="Tahoma"/>
          <w:sz w:val="24"/>
          <w:szCs w:val="24"/>
          <w:lang w:val="es-CO"/>
        </w:rPr>
        <w:t xml:space="preserve">la </w:t>
      </w:r>
      <w:r>
        <w:rPr>
          <w:rFonts w:ascii="Trebuchet MS" w:hAnsi="Trebuchet MS" w:cs="Tahoma"/>
          <w:sz w:val="24"/>
          <w:szCs w:val="24"/>
          <w:lang w:val="es-CO"/>
        </w:rPr>
        <w:t>persecución</w:t>
      </w:r>
      <w:r w:rsidR="008D1959">
        <w:rPr>
          <w:rFonts w:ascii="Trebuchet MS" w:hAnsi="Trebuchet MS" w:cs="Tahoma"/>
          <w:sz w:val="24"/>
          <w:szCs w:val="24"/>
          <w:lang w:val="es-CO"/>
        </w:rPr>
        <w:t>, la discriminación</w:t>
      </w:r>
      <w:r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8D1959">
        <w:rPr>
          <w:rFonts w:ascii="Trebuchet MS" w:hAnsi="Trebuchet MS" w:cs="Tahoma"/>
          <w:sz w:val="24"/>
          <w:szCs w:val="24"/>
          <w:lang w:val="es-CO"/>
        </w:rPr>
        <w:t xml:space="preserve">y la represión </w:t>
      </w:r>
      <w:r>
        <w:rPr>
          <w:rFonts w:ascii="Trebuchet MS" w:hAnsi="Trebuchet MS" w:cs="Tahoma"/>
          <w:sz w:val="24"/>
          <w:szCs w:val="24"/>
          <w:lang w:val="es-CO"/>
        </w:rPr>
        <w:t>polí</w:t>
      </w:r>
      <w:r w:rsidR="008D1959">
        <w:rPr>
          <w:rFonts w:ascii="Trebuchet MS" w:hAnsi="Trebuchet MS" w:cs="Tahoma"/>
          <w:sz w:val="24"/>
          <w:szCs w:val="24"/>
          <w:lang w:val="es-CO"/>
        </w:rPr>
        <w:t>tica y no de proyectos ideológicos revolucionarios</w:t>
      </w:r>
      <w:r w:rsidR="0077221F" w:rsidRPr="00877EE8">
        <w:rPr>
          <w:rFonts w:ascii="Trebuchet MS" w:hAnsi="Trebuchet MS" w:cs="Tahoma"/>
          <w:sz w:val="24"/>
          <w:szCs w:val="24"/>
          <w:lang w:val="es-CO"/>
        </w:rPr>
        <w:t xml:space="preserve"> comunistas.</w:t>
      </w:r>
    </w:p>
    <w:p w:rsidR="0077221F" w:rsidRPr="00877EE8" w:rsidRDefault="0077221F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 w:rsidRPr="00877EE8">
        <w:rPr>
          <w:rFonts w:ascii="Trebuchet MS" w:hAnsi="Trebuchet MS" w:cs="Tahoma"/>
          <w:sz w:val="24"/>
          <w:szCs w:val="24"/>
          <w:lang w:val="es-CO"/>
        </w:rPr>
        <w:t xml:space="preserve">Ahora bien, las guerras y los conflictos armados no terminan todos de la misma manera. </w:t>
      </w:r>
      <w:r w:rsidR="008D1959">
        <w:rPr>
          <w:rFonts w:ascii="Trebuchet MS" w:hAnsi="Trebuchet MS" w:cs="Tahoma"/>
          <w:sz w:val="24"/>
          <w:szCs w:val="24"/>
          <w:lang w:val="es-CO"/>
        </w:rPr>
        <w:t xml:space="preserve">Quiero decir que la idea de reconciliación no siempre es pertinente ni siempre significa lo mismo. </w:t>
      </w:r>
      <w:r w:rsidRPr="00877EE8">
        <w:rPr>
          <w:rFonts w:ascii="Trebuchet MS" w:hAnsi="Trebuchet MS" w:cs="Tahoma"/>
          <w:sz w:val="24"/>
          <w:szCs w:val="24"/>
          <w:lang w:val="es-CO"/>
        </w:rPr>
        <w:t>Me imagino que nadie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8D1959">
        <w:rPr>
          <w:rFonts w:ascii="Trebuchet MS" w:hAnsi="Trebuchet MS" w:cs="Tahoma"/>
          <w:sz w:val="24"/>
          <w:szCs w:val="24"/>
          <w:lang w:val="es-CO"/>
        </w:rPr>
        <w:t>le</w:t>
      </w:r>
      <w:r w:rsidR="00044808">
        <w:rPr>
          <w:rFonts w:ascii="Trebuchet MS" w:hAnsi="Trebuchet MS" w:cs="Tahoma"/>
          <w:sz w:val="24"/>
          <w:szCs w:val="24"/>
          <w:lang w:val="es-CO"/>
        </w:rPr>
        <w:t>s</w:t>
      </w:r>
      <w:r w:rsidR="008D1959">
        <w:rPr>
          <w:rFonts w:ascii="Trebuchet MS" w:hAnsi="Trebuchet MS" w:cs="Tahoma"/>
          <w:sz w:val="24"/>
          <w:szCs w:val="24"/>
          <w:lang w:val="es-CO"/>
        </w:rPr>
        <w:t xml:space="preserve"> enrostraría a los Aliados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044808">
        <w:rPr>
          <w:rFonts w:ascii="Trebuchet MS" w:hAnsi="Trebuchet MS" w:cs="Tahoma"/>
          <w:sz w:val="24"/>
          <w:szCs w:val="24"/>
          <w:lang w:val="es-CO"/>
        </w:rPr>
        <w:t>el no haber busc</w:t>
      </w:r>
      <w:r w:rsidR="00CA7D08">
        <w:rPr>
          <w:rFonts w:ascii="Trebuchet MS" w:hAnsi="Trebuchet MS" w:cs="Tahoma"/>
          <w:sz w:val="24"/>
          <w:szCs w:val="24"/>
          <w:lang w:val="es-CO"/>
        </w:rPr>
        <w:t>ado la reconciliació</w:t>
      </w:r>
      <w:r w:rsidR="0078735F">
        <w:rPr>
          <w:rFonts w:ascii="Trebuchet MS" w:hAnsi="Trebuchet MS" w:cs="Tahoma"/>
          <w:sz w:val="24"/>
          <w:szCs w:val="24"/>
          <w:lang w:val="es-CO"/>
        </w:rPr>
        <w:t>n con los Nazis, o a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 los pue</w:t>
      </w:r>
      <w:r w:rsidR="00CA7D08">
        <w:rPr>
          <w:rFonts w:ascii="Trebuchet MS" w:hAnsi="Trebuchet MS" w:cs="Tahoma"/>
          <w:sz w:val="24"/>
          <w:szCs w:val="24"/>
          <w:lang w:val="es-CO"/>
        </w:rPr>
        <w:t>blos que sufrieron el yugo sovié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tico estalinista </w:t>
      </w:r>
      <w:r w:rsidR="0078735F">
        <w:rPr>
          <w:rFonts w:ascii="Trebuchet MS" w:hAnsi="Trebuchet MS" w:cs="Tahoma"/>
          <w:sz w:val="24"/>
          <w:szCs w:val="24"/>
          <w:lang w:val="es-CO"/>
        </w:rPr>
        <w:t xml:space="preserve">que </w:t>
      </w:r>
      <w:r w:rsidR="00044808">
        <w:rPr>
          <w:rFonts w:ascii="Trebuchet MS" w:hAnsi="Trebuchet MS" w:cs="Tahoma"/>
          <w:sz w:val="24"/>
          <w:szCs w:val="24"/>
          <w:lang w:val="es-CO"/>
        </w:rPr>
        <w:t xml:space="preserve">no </w:t>
      </w:r>
      <w:r w:rsidRPr="00877EE8">
        <w:rPr>
          <w:rFonts w:ascii="Trebuchet MS" w:hAnsi="Trebuchet MS" w:cs="Tahoma"/>
          <w:sz w:val="24"/>
          <w:szCs w:val="24"/>
          <w:lang w:val="es-CO"/>
        </w:rPr>
        <w:t>se reconciliaran con los invasores</w:t>
      </w:r>
      <w:r w:rsidR="0078735F">
        <w:rPr>
          <w:rFonts w:ascii="Trebuchet MS" w:hAnsi="Trebuchet MS" w:cs="Tahoma"/>
          <w:sz w:val="24"/>
          <w:szCs w:val="24"/>
          <w:lang w:val="es-CO"/>
        </w:rPr>
        <w:t xml:space="preserve"> o a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 los que sufrieron a dicta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dores estilo Ferdinand Marcos, </w:t>
      </w:r>
      <w:r w:rsidR="00CA7D08">
        <w:rPr>
          <w:rFonts w:ascii="Trebuchet MS" w:hAnsi="Trebuchet MS" w:cs="Tahoma"/>
          <w:sz w:val="24"/>
          <w:szCs w:val="24"/>
          <w:lang w:val="es-CO"/>
        </w:rPr>
        <w:t>Anastasio Somoza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 o </w:t>
      </w:r>
      <w:proofErr w:type="spellStart"/>
      <w:r w:rsidR="00722965">
        <w:rPr>
          <w:rFonts w:ascii="Trebuchet MS" w:hAnsi="Trebuchet MS" w:cs="Tahoma"/>
          <w:sz w:val="24"/>
          <w:szCs w:val="24"/>
          <w:lang w:val="es-CO"/>
        </w:rPr>
        <w:t>Nicolae</w:t>
      </w:r>
      <w:proofErr w:type="spellEnd"/>
      <w:r w:rsidR="00722965">
        <w:rPr>
          <w:rFonts w:ascii="Trebuchet MS" w:hAnsi="Trebuchet MS" w:cs="Tahoma"/>
          <w:sz w:val="24"/>
          <w:szCs w:val="24"/>
          <w:lang w:val="es-CO"/>
        </w:rPr>
        <w:t xml:space="preserve"> </w:t>
      </w:r>
      <w:proofErr w:type="spellStart"/>
      <w:r w:rsidR="00722965">
        <w:rPr>
          <w:rFonts w:ascii="Trebuchet MS" w:hAnsi="Trebuchet MS" w:cs="Tahoma"/>
          <w:sz w:val="24"/>
          <w:szCs w:val="24"/>
          <w:lang w:val="es-CO"/>
        </w:rPr>
        <w:t>Ceasescu</w:t>
      </w:r>
      <w:proofErr w:type="spellEnd"/>
      <w:r w:rsidR="00CA7D08"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que 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no </w:t>
      </w:r>
      <w:r w:rsidR="00CA7D08">
        <w:rPr>
          <w:rFonts w:ascii="Trebuchet MS" w:hAnsi="Trebuchet MS" w:cs="Tahoma"/>
          <w:sz w:val="24"/>
          <w:szCs w:val="24"/>
          <w:lang w:val="es-CO"/>
        </w:rPr>
        <w:lastRenderedPageBreak/>
        <w:t>los hubiesen perdonado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. Y no es solo 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por </w:t>
      </w:r>
      <w:r w:rsidRPr="00877EE8">
        <w:rPr>
          <w:rFonts w:ascii="Trebuchet MS" w:hAnsi="Trebuchet MS" w:cs="Tahoma"/>
          <w:sz w:val="24"/>
          <w:szCs w:val="24"/>
          <w:lang w:val="es-CO"/>
        </w:rPr>
        <w:t>un as</w:t>
      </w:r>
      <w:r w:rsidR="00CA7D08">
        <w:rPr>
          <w:rFonts w:ascii="Trebuchet MS" w:hAnsi="Trebuchet MS" w:cs="Tahoma"/>
          <w:sz w:val="24"/>
          <w:szCs w:val="24"/>
          <w:lang w:val="es-CO"/>
        </w:rPr>
        <w:t>unto de la correlación de fuerzas, de que en esas experiencias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 hubo un final de derrota, sino 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también </w:t>
      </w:r>
      <w:r w:rsidR="00044808">
        <w:rPr>
          <w:rFonts w:ascii="Trebuchet MS" w:hAnsi="Trebuchet MS" w:cs="Tahoma"/>
          <w:sz w:val="24"/>
          <w:szCs w:val="24"/>
          <w:lang w:val="es-CO"/>
        </w:rPr>
        <w:t xml:space="preserve">por la existencia de unas abismales diferencias 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y heridas tan profundas que la 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única </w:t>
      </w:r>
      <w:r w:rsidR="00CA7D08">
        <w:rPr>
          <w:rFonts w:ascii="Trebuchet MS" w:hAnsi="Trebuchet MS" w:cs="Tahoma"/>
          <w:sz w:val="24"/>
          <w:szCs w:val="24"/>
          <w:lang w:val="es-CO"/>
        </w:rPr>
        <w:t>opción era la derrota o abatimiento del opresor o la expulsión del invasor.  Con esas ideologí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as </w:t>
      </w:r>
      <w:r w:rsidR="00CA7D08">
        <w:rPr>
          <w:rFonts w:ascii="Trebuchet MS" w:hAnsi="Trebuchet MS" w:cs="Tahoma"/>
          <w:sz w:val="24"/>
          <w:szCs w:val="24"/>
          <w:lang w:val="es-CO"/>
        </w:rPr>
        <w:t>y regímenes la humanidad democrá</w:t>
      </w:r>
      <w:r w:rsidRPr="00877EE8">
        <w:rPr>
          <w:rFonts w:ascii="Trebuchet MS" w:hAnsi="Trebuchet MS" w:cs="Tahoma"/>
          <w:sz w:val="24"/>
          <w:szCs w:val="24"/>
          <w:lang w:val="es-CO"/>
        </w:rPr>
        <w:t>tica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 no podí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a </w:t>
      </w:r>
      <w:r w:rsidR="00CA7D08">
        <w:rPr>
          <w:rFonts w:ascii="Trebuchet MS" w:hAnsi="Trebuchet MS" w:cs="Tahoma"/>
          <w:sz w:val="24"/>
          <w:szCs w:val="24"/>
          <w:lang w:val="es-CO"/>
        </w:rPr>
        <w:t>desear la reconciliació</w:t>
      </w:r>
      <w:r w:rsidRPr="00877EE8">
        <w:rPr>
          <w:rFonts w:ascii="Trebuchet MS" w:hAnsi="Trebuchet MS" w:cs="Tahoma"/>
          <w:sz w:val="24"/>
          <w:szCs w:val="24"/>
          <w:lang w:val="es-CO"/>
        </w:rPr>
        <w:t>n. Agresores de esa clase fuer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on condenados a </w:t>
      </w:r>
      <w:r w:rsidR="00AA6160">
        <w:rPr>
          <w:rFonts w:ascii="Trebuchet MS" w:hAnsi="Trebuchet MS" w:cs="Tahoma"/>
          <w:sz w:val="24"/>
          <w:szCs w:val="24"/>
          <w:lang w:val="es-CO"/>
        </w:rPr>
        <w:t xml:space="preserve">reparar </w:t>
      </w:r>
      <w:r w:rsidR="00CA7D08">
        <w:rPr>
          <w:rFonts w:ascii="Trebuchet MS" w:hAnsi="Trebuchet MS" w:cs="Tahoma"/>
          <w:sz w:val="24"/>
          <w:szCs w:val="24"/>
          <w:lang w:val="es-CO"/>
        </w:rPr>
        <w:t>a sus ví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ctimas </w:t>
      </w:r>
      <w:r w:rsidRPr="00877EE8">
        <w:rPr>
          <w:rFonts w:ascii="Trebuchet MS" w:hAnsi="Trebuchet MS" w:cs="Tahoma"/>
          <w:sz w:val="24"/>
          <w:szCs w:val="24"/>
          <w:lang w:val="es-CO"/>
        </w:rPr>
        <w:t>a paga</w:t>
      </w:r>
      <w:r w:rsidR="00722965">
        <w:rPr>
          <w:rFonts w:ascii="Trebuchet MS" w:hAnsi="Trebuchet MS" w:cs="Tahoma"/>
          <w:sz w:val="24"/>
          <w:szCs w:val="24"/>
          <w:lang w:val="es-CO"/>
        </w:rPr>
        <w:t>r multas enormes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 a pedir perdó</w:t>
      </w:r>
      <w:r w:rsidRPr="00877EE8">
        <w:rPr>
          <w:rFonts w:ascii="Trebuchet MS" w:hAnsi="Trebuchet MS" w:cs="Tahoma"/>
          <w:sz w:val="24"/>
          <w:szCs w:val="24"/>
          <w:lang w:val="es-CO"/>
        </w:rPr>
        <w:t>n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 y a expiar sus crímenes en la cárcel y</w:t>
      </w:r>
      <w:r w:rsidR="00AA6160">
        <w:rPr>
          <w:rFonts w:ascii="Trebuchet MS" w:hAnsi="Trebuchet MS" w:cs="Tahoma"/>
          <w:sz w:val="24"/>
          <w:szCs w:val="24"/>
          <w:lang w:val="es-CO"/>
        </w:rPr>
        <w:t xml:space="preserve"> en algunos casos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 hasta con sus vidas</w:t>
      </w:r>
      <w:r w:rsidRPr="00877EE8">
        <w:rPr>
          <w:rFonts w:ascii="Trebuchet MS" w:hAnsi="Trebuchet MS" w:cs="Tahoma"/>
          <w:sz w:val="24"/>
          <w:szCs w:val="24"/>
          <w:lang w:val="es-CO"/>
        </w:rPr>
        <w:t>.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 xml:space="preserve"> </w:t>
      </w:r>
    </w:p>
    <w:p w:rsidR="0094774A" w:rsidRPr="00877EE8" w:rsidRDefault="0094774A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 w:rsidRPr="00877EE8">
        <w:rPr>
          <w:rFonts w:ascii="Trebuchet MS" w:hAnsi="Trebuchet MS" w:cs="Tahoma"/>
          <w:sz w:val="24"/>
          <w:szCs w:val="24"/>
          <w:lang w:val="es-CO"/>
        </w:rPr>
        <w:t>La lucha contra el fascism</w:t>
      </w:r>
      <w:r w:rsidR="00CA7D08">
        <w:rPr>
          <w:rFonts w:ascii="Trebuchet MS" w:hAnsi="Trebuchet MS" w:cs="Tahoma"/>
          <w:sz w:val="24"/>
          <w:szCs w:val="24"/>
          <w:lang w:val="es-CO"/>
        </w:rPr>
        <w:t>o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CA7D08">
        <w:rPr>
          <w:rFonts w:ascii="Trebuchet MS" w:hAnsi="Trebuchet MS" w:cs="Tahoma"/>
          <w:sz w:val="24"/>
          <w:szCs w:val="24"/>
          <w:lang w:val="es-CO"/>
        </w:rPr>
        <w:t>el nazismo y el comunismo, teorí</w:t>
      </w:r>
      <w:r w:rsidRPr="00877EE8">
        <w:rPr>
          <w:rFonts w:ascii="Trebuchet MS" w:hAnsi="Trebuchet MS" w:cs="Tahoma"/>
          <w:sz w:val="24"/>
          <w:szCs w:val="24"/>
          <w:lang w:val="es-CO"/>
        </w:rPr>
        <w:t>as y sistemas totalitario</w:t>
      </w:r>
      <w:r w:rsidR="00CA7D08">
        <w:rPr>
          <w:rFonts w:ascii="Trebuchet MS" w:hAnsi="Trebuchet MS" w:cs="Tahoma"/>
          <w:sz w:val="24"/>
          <w:szCs w:val="24"/>
          <w:lang w:val="es-CO"/>
        </w:rPr>
        <w:t>s, antidemocrá</w:t>
      </w:r>
      <w:r w:rsidRPr="00877EE8">
        <w:rPr>
          <w:rFonts w:ascii="Trebuchet MS" w:hAnsi="Trebuchet MS" w:cs="Tahoma"/>
          <w:sz w:val="24"/>
          <w:szCs w:val="24"/>
          <w:lang w:val="es-CO"/>
        </w:rPr>
        <w:t>ticos y criminal</w:t>
      </w:r>
      <w:r w:rsidR="00CA7D08">
        <w:rPr>
          <w:rFonts w:ascii="Trebuchet MS" w:hAnsi="Trebuchet MS" w:cs="Tahoma"/>
          <w:sz w:val="24"/>
          <w:szCs w:val="24"/>
          <w:lang w:val="es-CO"/>
        </w:rPr>
        <w:t>e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s que exterminaron </w:t>
      </w:r>
      <w:r w:rsidR="00CA7D08">
        <w:rPr>
          <w:rFonts w:ascii="Trebuchet MS" w:hAnsi="Trebuchet MS" w:cs="Tahoma"/>
          <w:sz w:val="24"/>
          <w:szCs w:val="24"/>
          <w:lang w:val="es-CO"/>
        </w:rPr>
        <w:t xml:space="preserve">y oprimieron </w:t>
      </w:r>
      <w:r w:rsidRPr="00877EE8">
        <w:rPr>
          <w:rFonts w:ascii="Trebuchet MS" w:hAnsi="Trebuchet MS" w:cs="Tahoma"/>
          <w:sz w:val="24"/>
          <w:szCs w:val="24"/>
          <w:lang w:val="es-CO"/>
        </w:rPr>
        <w:t>a millones de personas en n</w:t>
      </w:r>
      <w:r w:rsidR="00CA7D08">
        <w:rPr>
          <w:rFonts w:ascii="Trebuchet MS" w:hAnsi="Trebuchet MS" w:cs="Tahoma"/>
          <w:sz w:val="24"/>
          <w:szCs w:val="24"/>
          <w:lang w:val="es-CO"/>
        </w:rPr>
        <w:t>ombre de una raz</w:t>
      </w:r>
      <w:r w:rsidR="00044808">
        <w:rPr>
          <w:rFonts w:ascii="Trebuchet MS" w:hAnsi="Trebuchet MS" w:cs="Tahoma"/>
          <w:sz w:val="24"/>
          <w:szCs w:val="24"/>
          <w:lang w:val="es-CO"/>
        </w:rPr>
        <w:t xml:space="preserve">a, clase o nación superior, no clasifica como conflicto </w:t>
      </w:r>
      <w:r w:rsidR="00CA7D08">
        <w:rPr>
          <w:rFonts w:ascii="Trebuchet MS" w:hAnsi="Trebuchet MS" w:cs="Tahoma"/>
          <w:sz w:val="24"/>
          <w:szCs w:val="24"/>
          <w:lang w:val="es-CO"/>
        </w:rPr>
        <w:t>de</w:t>
      </w:r>
      <w:r w:rsidR="00AA6160">
        <w:rPr>
          <w:rFonts w:ascii="Trebuchet MS" w:hAnsi="Trebuchet MS" w:cs="Tahoma"/>
          <w:sz w:val="24"/>
          <w:szCs w:val="24"/>
          <w:lang w:val="es-CO"/>
        </w:rPr>
        <w:t xml:space="preserve"> exclusió</w:t>
      </w:r>
      <w:r w:rsidRPr="00877EE8">
        <w:rPr>
          <w:rFonts w:ascii="Trebuchet MS" w:hAnsi="Trebuchet MS" w:cs="Tahoma"/>
          <w:sz w:val="24"/>
          <w:szCs w:val="24"/>
          <w:lang w:val="es-CO"/>
        </w:rPr>
        <w:t>n</w:t>
      </w:r>
      <w:r w:rsidR="00AA6160">
        <w:rPr>
          <w:rFonts w:ascii="Trebuchet MS" w:hAnsi="Trebuchet MS" w:cs="Tahoma"/>
          <w:sz w:val="24"/>
          <w:szCs w:val="24"/>
          <w:lang w:val="es-CO"/>
        </w:rPr>
        <w:t xml:space="preserve"> o discriminación en los que sí se justifica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 pensar en té</w:t>
      </w:r>
      <w:r w:rsidR="00044808">
        <w:rPr>
          <w:rFonts w:ascii="Trebuchet MS" w:hAnsi="Trebuchet MS" w:cs="Tahoma"/>
          <w:sz w:val="24"/>
          <w:szCs w:val="24"/>
          <w:lang w:val="es-CO"/>
        </w:rPr>
        <w:t xml:space="preserve">rminos de </w:t>
      </w:r>
      <w:r w:rsidR="00AA6160">
        <w:rPr>
          <w:rFonts w:ascii="Trebuchet MS" w:hAnsi="Trebuchet MS" w:cs="Tahoma"/>
          <w:sz w:val="24"/>
          <w:szCs w:val="24"/>
          <w:lang w:val="es-CO"/>
        </w:rPr>
        <w:t>reconciliación. Más allá, la historia mundial registra casos de reconciliación despué</w:t>
      </w:r>
      <w:r w:rsidRPr="00877EE8">
        <w:rPr>
          <w:rFonts w:ascii="Trebuchet MS" w:hAnsi="Trebuchet MS" w:cs="Tahoma"/>
          <w:sz w:val="24"/>
          <w:szCs w:val="24"/>
          <w:lang w:val="es-CO"/>
        </w:rPr>
        <w:t xml:space="preserve">s </w:t>
      </w:r>
      <w:r w:rsidR="00AA6160">
        <w:rPr>
          <w:rFonts w:ascii="Trebuchet MS" w:hAnsi="Trebuchet MS" w:cs="Tahoma"/>
          <w:sz w:val="24"/>
          <w:szCs w:val="24"/>
          <w:lang w:val="es-CO"/>
        </w:rPr>
        <w:t xml:space="preserve">de guerras devastadoras como la 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de </w:t>
      </w:r>
      <w:r w:rsidR="00AA6160">
        <w:rPr>
          <w:rFonts w:ascii="Trebuchet MS" w:hAnsi="Trebuchet MS" w:cs="Tahoma"/>
          <w:sz w:val="24"/>
          <w:szCs w:val="24"/>
          <w:lang w:val="es-CO"/>
        </w:rPr>
        <w:t xml:space="preserve">secesión </w:t>
      </w:r>
      <w:r w:rsidRPr="00877EE8">
        <w:rPr>
          <w:rFonts w:ascii="Trebuchet MS" w:hAnsi="Trebuchet MS" w:cs="Tahoma"/>
          <w:sz w:val="24"/>
          <w:szCs w:val="24"/>
          <w:lang w:val="es-CO"/>
        </w:rPr>
        <w:t>norteamerica</w:t>
      </w:r>
      <w:r w:rsidR="00AA6160">
        <w:rPr>
          <w:rFonts w:ascii="Trebuchet MS" w:hAnsi="Trebuchet MS" w:cs="Tahoma"/>
          <w:sz w:val="24"/>
          <w:szCs w:val="24"/>
          <w:lang w:val="es-CO"/>
        </w:rPr>
        <w:t>na</w:t>
      </w:r>
      <w:r w:rsidR="00044808">
        <w:rPr>
          <w:rFonts w:ascii="Trebuchet MS" w:hAnsi="Trebuchet MS" w:cs="Tahoma"/>
          <w:sz w:val="24"/>
          <w:szCs w:val="24"/>
          <w:lang w:val="es-CO"/>
        </w:rPr>
        <w:t xml:space="preserve"> o la que se registró entre negros y blancos en </w:t>
      </w:r>
      <w:proofErr w:type="spellStart"/>
      <w:r w:rsidR="00044808">
        <w:rPr>
          <w:rFonts w:ascii="Trebuchet MS" w:hAnsi="Trebuchet MS" w:cs="Tahoma"/>
          <w:sz w:val="24"/>
          <w:szCs w:val="24"/>
          <w:lang w:val="es-CO"/>
        </w:rPr>
        <w:t>Surafrica</w:t>
      </w:r>
      <w:proofErr w:type="spellEnd"/>
      <w:r w:rsidR="00044808">
        <w:rPr>
          <w:rFonts w:ascii="Trebuchet MS" w:hAnsi="Trebuchet MS" w:cs="Tahoma"/>
          <w:sz w:val="24"/>
          <w:szCs w:val="24"/>
          <w:lang w:val="es-CO"/>
        </w:rPr>
        <w:t xml:space="preserve"> con el derrumbam</w:t>
      </w:r>
      <w:r w:rsidR="0078735F">
        <w:rPr>
          <w:rFonts w:ascii="Trebuchet MS" w:hAnsi="Trebuchet MS" w:cs="Tahoma"/>
          <w:sz w:val="24"/>
          <w:szCs w:val="24"/>
          <w:lang w:val="es-CO"/>
        </w:rPr>
        <w:t>iento del Ap</w:t>
      </w:r>
      <w:r w:rsidR="00044808">
        <w:rPr>
          <w:rFonts w:ascii="Trebuchet MS" w:hAnsi="Trebuchet MS" w:cs="Tahoma"/>
          <w:sz w:val="24"/>
          <w:szCs w:val="24"/>
          <w:lang w:val="es-CO"/>
        </w:rPr>
        <w:t>artheid</w:t>
      </w:r>
      <w:r w:rsidRPr="00877EE8">
        <w:rPr>
          <w:rFonts w:ascii="Trebuchet MS" w:hAnsi="Trebuchet MS" w:cs="Tahoma"/>
          <w:sz w:val="24"/>
          <w:szCs w:val="24"/>
          <w:lang w:val="es-CO"/>
        </w:rPr>
        <w:t>.</w:t>
      </w:r>
    </w:p>
    <w:p w:rsidR="0094774A" w:rsidRDefault="00AA6160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>
        <w:rPr>
          <w:rFonts w:ascii="Trebuchet MS" w:hAnsi="Trebuchet MS" w:cs="Tahoma"/>
          <w:sz w:val="24"/>
          <w:szCs w:val="24"/>
          <w:lang w:val="es-CO"/>
        </w:rPr>
        <w:t>E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>n el caso col</w:t>
      </w:r>
      <w:r>
        <w:rPr>
          <w:rFonts w:ascii="Trebuchet MS" w:hAnsi="Trebuchet MS" w:cs="Tahoma"/>
          <w:sz w:val="24"/>
          <w:szCs w:val="24"/>
          <w:lang w:val="es-CO"/>
        </w:rPr>
        <w:t>ombiano la idea de reconciliació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 xml:space="preserve">n </w:t>
      </w:r>
      <w:r>
        <w:rPr>
          <w:rFonts w:ascii="Trebuchet MS" w:hAnsi="Trebuchet MS" w:cs="Tahoma"/>
          <w:sz w:val="24"/>
          <w:szCs w:val="24"/>
          <w:lang w:val="es-CO"/>
        </w:rPr>
        <w:t xml:space="preserve">de sentido religioso que supone el retorno a un 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ideal </w:t>
      </w:r>
      <w:r>
        <w:rPr>
          <w:rFonts w:ascii="Trebuchet MS" w:hAnsi="Trebuchet MS" w:cs="Tahoma"/>
          <w:sz w:val="24"/>
          <w:szCs w:val="24"/>
          <w:lang w:val="es-CO"/>
        </w:rPr>
        <w:t>mundo fra</w:t>
      </w:r>
      <w:r w:rsidR="00722965">
        <w:rPr>
          <w:rFonts w:ascii="Trebuchet MS" w:hAnsi="Trebuchet MS" w:cs="Tahoma"/>
          <w:sz w:val="24"/>
          <w:szCs w:val="24"/>
          <w:lang w:val="es-CO"/>
        </w:rPr>
        <w:t xml:space="preserve">terno, 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no </w:t>
      </w:r>
      <w:r>
        <w:rPr>
          <w:rFonts w:ascii="Trebuchet MS" w:hAnsi="Trebuchet MS" w:cs="Tahoma"/>
          <w:sz w:val="24"/>
          <w:szCs w:val="24"/>
          <w:lang w:val="es-CO"/>
        </w:rPr>
        <w:t xml:space="preserve">aplica, como bien lo reconoce </w:t>
      </w:r>
      <w:proofErr w:type="spellStart"/>
      <w:r>
        <w:rPr>
          <w:rFonts w:ascii="Trebuchet MS" w:hAnsi="Trebuchet MS" w:cs="Tahoma"/>
          <w:sz w:val="24"/>
          <w:szCs w:val="24"/>
          <w:lang w:val="es-CO"/>
        </w:rPr>
        <w:t>Uprimny</w:t>
      </w:r>
      <w:proofErr w:type="spellEnd"/>
      <w:r>
        <w:rPr>
          <w:rFonts w:ascii="Trebuchet MS" w:hAnsi="Trebuchet MS" w:cs="Tahoma"/>
          <w:sz w:val="24"/>
          <w:szCs w:val="24"/>
          <w:lang w:val="es-CO"/>
        </w:rPr>
        <w:t>. P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 xml:space="preserve">ero, 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de allí no se desprende que solo queden dos alternativas, la negación de su posibilidad alegando diferencias insalvables como ocurrió con el nazismo, el fascismo y el comunismo </w:t>
      </w:r>
      <w:r w:rsidR="00722965">
        <w:rPr>
          <w:rFonts w:ascii="Trebuchet MS" w:hAnsi="Trebuchet MS" w:cs="Tahoma"/>
          <w:sz w:val="24"/>
          <w:szCs w:val="24"/>
          <w:lang w:val="es-CO"/>
        </w:rPr>
        <w:t>en algunos países, que supone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 la derrota total, el arrasamiento sin piedad de los enemigos del estado y de la instituci</w:t>
      </w:r>
      <w:r w:rsidR="0078735F">
        <w:rPr>
          <w:rFonts w:ascii="Trebuchet MS" w:hAnsi="Trebuchet MS" w:cs="Tahoma"/>
          <w:sz w:val="24"/>
          <w:szCs w:val="24"/>
          <w:lang w:val="es-CO"/>
        </w:rPr>
        <w:t>onalidad, que algunos atribuyen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 perversamente, como la opción que propone el </w:t>
      </w:r>
      <w:proofErr w:type="spellStart"/>
      <w:r w:rsidR="009D40E8">
        <w:rPr>
          <w:rFonts w:ascii="Trebuchet MS" w:hAnsi="Trebuchet MS" w:cs="Tahoma"/>
          <w:sz w:val="24"/>
          <w:szCs w:val="24"/>
          <w:lang w:val="es-CO"/>
        </w:rPr>
        <w:t>uribismo</w:t>
      </w:r>
      <w:proofErr w:type="spellEnd"/>
      <w:r w:rsidR="009D40E8">
        <w:rPr>
          <w:rFonts w:ascii="Trebuchet MS" w:hAnsi="Trebuchet MS" w:cs="Tahoma"/>
          <w:sz w:val="24"/>
          <w:szCs w:val="24"/>
          <w:lang w:val="es-CO"/>
        </w:rPr>
        <w:t xml:space="preserve">. Ni tampoco la de la impunidad 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 xml:space="preserve">que 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impulsa el gobierno Santos y sus adláteres en la academia, que 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>significa pensar a los criminal</w:t>
      </w:r>
      <w:r w:rsidR="009D40E8">
        <w:rPr>
          <w:rFonts w:ascii="Trebuchet MS" w:hAnsi="Trebuchet MS" w:cs="Tahoma"/>
          <w:sz w:val="24"/>
          <w:szCs w:val="24"/>
          <w:lang w:val="es-CO"/>
        </w:rPr>
        <w:t>es de guerra y a gen</w:t>
      </w:r>
      <w:r w:rsidR="0078735F">
        <w:rPr>
          <w:rFonts w:ascii="Trebuchet MS" w:hAnsi="Trebuchet MS" w:cs="Tahoma"/>
          <w:sz w:val="24"/>
          <w:szCs w:val="24"/>
          <w:lang w:val="es-CO"/>
        </w:rPr>
        <w:t xml:space="preserve">ocidas como iguales al estado, </w:t>
      </w:r>
      <w:r w:rsidR="00722965">
        <w:rPr>
          <w:rFonts w:ascii="Trebuchet MS" w:hAnsi="Trebuchet MS" w:cs="Tahoma"/>
          <w:sz w:val="24"/>
          <w:szCs w:val="24"/>
          <w:lang w:val="es-CO"/>
        </w:rPr>
        <w:t>que no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 expiar</w:t>
      </w:r>
      <w:r w:rsidR="00722965">
        <w:rPr>
          <w:rFonts w:ascii="Trebuchet MS" w:hAnsi="Trebuchet MS" w:cs="Tahoma"/>
          <w:sz w:val="24"/>
          <w:szCs w:val="24"/>
          <w:lang w:val="es-CO"/>
        </w:rPr>
        <w:t>ían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 sus cul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>pas e</w:t>
      </w:r>
      <w:r w:rsidR="00722965">
        <w:rPr>
          <w:rFonts w:ascii="Trebuchet MS" w:hAnsi="Trebuchet MS" w:cs="Tahoma"/>
          <w:sz w:val="24"/>
          <w:szCs w:val="24"/>
          <w:lang w:val="es-CO"/>
        </w:rPr>
        <w:t>n prisión y que podrían</w:t>
      </w:r>
      <w:r w:rsidR="009D40E8">
        <w:rPr>
          <w:rFonts w:ascii="Trebuchet MS" w:hAnsi="Trebuchet MS" w:cs="Tahoma"/>
          <w:sz w:val="24"/>
          <w:szCs w:val="24"/>
          <w:lang w:val="es-CO"/>
        </w:rPr>
        <w:t xml:space="preserve"> ocupar cargos públicos y en organismos de representación</w:t>
      </w:r>
      <w:r w:rsidR="0078735F">
        <w:rPr>
          <w:rFonts w:ascii="Trebuchet MS" w:hAnsi="Trebuchet MS" w:cs="Tahoma"/>
          <w:sz w:val="24"/>
          <w:szCs w:val="24"/>
          <w:lang w:val="es-CO"/>
        </w:rPr>
        <w:t xml:space="preserve"> popular</w:t>
      </w:r>
      <w:r w:rsidR="0094774A" w:rsidRPr="00877EE8">
        <w:rPr>
          <w:rFonts w:ascii="Trebuchet MS" w:hAnsi="Trebuchet MS" w:cs="Tahoma"/>
          <w:sz w:val="24"/>
          <w:szCs w:val="24"/>
          <w:lang w:val="es-CO"/>
        </w:rPr>
        <w:t>.</w:t>
      </w:r>
    </w:p>
    <w:p w:rsidR="009747A0" w:rsidRPr="00877EE8" w:rsidRDefault="009747A0" w:rsidP="006930B0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>
        <w:rPr>
          <w:rFonts w:ascii="Trebuchet MS" w:hAnsi="Trebuchet MS" w:cs="Tahoma"/>
          <w:sz w:val="24"/>
          <w:szCs w:val="24"/>
          <w:lang w:val="es-CO"/>
        </w:rPr>
        <w:t>Hay un camino realista q</w:t>
      </w:r>
      <w:r w:rsidR="0078735F">
        <w:rPr>
          <w:rFonts w:ascii="Trebuchet MS" w:hAnsi="Trebuchet MS" w:cs="Tahoma"/>
          <w:sz w:val="24"/>
          <w:szCs w:val="24"/>
          <w:lang w:val="es-CO"/>
        </w:rPr>
        <w:t>ue no se ubica en ninguna de las anteriores</w:t>
      </w:r>
      <w:r>
        <w:rPr>
          <w:rFonts w:ascii="Trebuchet MS" w:hAnsi="Trebuchet MS" w:cs="Tahoma"/>
          <w:sz w:val="24"/>
          <w:szCs w:val="24"/>
          <w:lang w:val="es-CO"/>
        </w:rPr>
        <w:t>. Me refiero a una opción que atraviesa casi todos los discursos</w:t>
      </w:r>
      <w:r w:rsidR="0078735F">
        <w:rPr>
          <w:rFonts w:ascii="Trebuchet MS" w:hAnsi="Trebuchet MS" w:cs="Tahoma"/>
          <w:sz w:val="24"/>
          <w:szCs w:val="24"/>
          <w:lang w:val="es-CO"/>
        </w:rPr>
        <w:t>,</w:t>
      </w:r>
      <w:r>
        <w:rPr>
          <w:rFonts w:ascii="Trebuchet MS" w:hAnsi="Trebuchet MS" w:cs="Tahoma"/>
          <w:sz w:val="24"/>
          <w:szCs w:val="24"/>
          <w:lang w:val="es-CO"/>
        </w:rPr>
        <w:t xml:space="preserve"> pero, sobre la que hace f</w:t>
      </w:r>
      <w:r w:rsidR="0078735F">
        <w:rPr>
          <w:rFonts w:ascii="Trebuchet MS" w:hAnsi="Trebuchet MS" w:cs="Tahoma"/>
          <w:sz w:val="24"/>
          <w:szCs w:val="24"/>
          <w:lang w:val="es-CO"/>
        </w:rPr>
        <w:t>alta observar mayor constancia, precisión y</w:t>
      </w:r>
      <w:r>
        <w:rPr>
          <w:rFonts w:ascii="Trebuchet MS" w:hAnsi="Trebuchet MS" w:cs="Tahoma"/>
          <w:sz w:val="24"/>
          <w:szCs w:val="24"/>
          <w:lang w:val="es-CO"/>
        </w:rPr>
        <w:t xml:space="preserve"> decisión. Se trata de la consabida justicia transicional que conlleva al reconocimiento y reparación de las víctimas por parte de las guerrillas, el estado ya lo está haciendo, a la petición pública de perdón, a la refrendación del compromiso de no repetición y de contribuir al esclare</w:t>
      </w:r>
      <w:r w:rsidR="00722965">
        <w:rPr>
          <w:rFonts w:ascii="Trebuchet MS" w:hAnsi="Trebuchet MS" w:cs="Tahoma"/>
          <w:sz w:val="24"/>
          <w:szCs w:val="24"/>
          <w:lang w:val="es-CO"/>
        </w:rPr>
        <w:t>cimiento de verdades judiciales</w:t>
      </w:r>
      <w:r>
        <w:rPr>
          <w:rFonts w:ascii="Trebuchet MS" w:hAnsi="Trebuchet MS" w:cs="Tahoma"/>
          <w:sz w:val="24"/>
          <w:szCs w:val="24"/>
          <w:lang w:val="es-CO"/>
        </w:rPr>
        <w:t xml:space="preserve"> </w:t>
      </w:r>
      <w:r w:rsidR="00722965">
        <w:rPr>
          <w:rFonts w:ascii="Trebuchet MS" w:hAnsi="Trebuchet MS" w:cs="Tahoma"/>
          <w:sz w:val="24"/>
          <w:szCs w:val="24"/>
          <w:lang w:val="es-CO"/>
        </w:rPr>
        <w:t>y</w:t>
      </w:r>
      <w:r>
        <w:rPr>
          <w:rFonts w:ascii="Trebuchet MS" w:hAnsi="Trebuchet MS" w:cs="Tahoma"/>
          <w:sz w:val="24"/>
          <w:szCs w:val="24"/>
          <w:lang w:val="es-CO"/>
        </w:rPr>
        <w:t xml:space="preserve"> a la entrega de las armas por parte de quienes, infructuosamente, pretendieron cambiar el orden de cosas a través de la lucha armada.</w:t>
      </w:r>
      <w:r w:rsidR="0078735F">
        <w:rPr>
          <w:rFonts w:ascii="Trebuchet MS" w:hAnsi="Trebuchet MS" w:cs="Tahoma"/>
          <w:sz w:val="24"/>
          <w:szCs w:val="24"/>
          <w:lang w:val="es-CO"/>
        </w:rPr>
        <w:t xml:space="preserve"> Sería como tragar sapos en vez de los cocodrilos que pretende Santos.</w:t>
      </w:r>
    </w:p>
    <w:p w:rsidR="001E1EC3" w:rsidRDefault="009747A0" w:rsidP="00877EE8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>
        <w:rPr>
          <w:rFonts w:ascii="Trebuchet MS" w:hAnsi="Trebuchet MS" w:cs="Tahoma"/>
          <w:sz w:val="24"/>
          <w:szCs w:val="24"/>
          <w:lang w:val="es-CO"/>
        </w:rPr>
        <w:t xml:space="preserve">Coda: El debate del filocomunista Iván Cepeda contra el expresidente y senador </w:t>
      </w:r>
      <w:proofErr w:type="spellStart"/>
      <w:r>
        <w:rPr>
          <w:rFonts w:ascii="Trebuchet MS" w:hAnsi="Trebuchet MS" w:cs="Tahoma"/>
          <w:sz w:val="24"/>
          <w:szCs w:val="24"/>
          <w:lang w:val="es-CO"/>
        </w:rPr>
        <w:t>Alvaro</w:t>
      </w:r>
      <w:proofErr w:type="spellEnd"/>
      <w:r>
        <w:rPr>
          <w:rFonts w:ascii="Trebuchet MS" w:hAnsi="Trebuchet MS" w:cs="Tahoma"/>
          <w:sz w:val="24"/>
          <w:szCs w:val="24"/>
          <w:lang w:val="es-CO"/>
        </w:rPr>
        <w:t xml:space="preserve"> Uribe</w:t>
      </w:r>
      <w:r w:rsidR="001E1EC3">
        <w:rPr>
          <w:rFonts w:ascii="Trebuchet MS" w:hAnsi="Trebuchet MS" w:cs="Tahoma"/>
          <w:sz w:val="24"/>
          <w:szCs w:val="24"/>
          <w:lang w:val="es-CO"/>
        </w:rPr>
        <w:t xml:space="preserve"> Vélez</w:t>
      </w:r>
      <w:r>
        <w:rPr>
          <w:rFonts w:ascii="Trebuchet MS" w:hAnsi="Trebuchet MS" w:cs="Tahoma"/>
          <w:sz w:val="24"/>
          <w:szCs w:val="24"/>
          <w:lang w:val="es-CO"/>
        </w:rPr>
        <w:t xml:space="preserve"> dejó aflorar </w:t>
      </w:r>
      <w:r w:rsidR="001E1EC3">
        <w:rPr>
          <w:rFonts w:ascii="Trebuchet MS" w:hAnsi="Trebuchet MS" w:cs="Tahoma"/>
          <w:sz w:val="24"/>
          <w:szCs w:val="24"/>
          <w:lang w:val="es-CO"/>
        </w:rPr>
        <w:t xml:space="preserve">de nuevo la contradicción en que incurren </w:t>
      </w:r>
      <w:r>
        <w:rPr>
          <w:rFonts w:ascii="Trebuchet MS" w:hAnsi="Trebuchet MS" w:cs="Tahoma"/>
          <w:sz w:val="24"/>
          <w:szCs w:val="24"/>
          <w:lang w:val="es-CO"/>
        </w:rPr>
        <w:t>quienes hablan de pa</w:t>
      </w:r>
      <w:r w:rsidR="001E1EC3">
        <w:rPr>
          <w:rFonts w:ascii="Trebuchet MS" w:hAnsi="Trebuchet MS" w:cs="Tahoma"/>
          <w:sz w:val="24"/>
          <w:szCs w:val="24"/>
          <w:lang w:val="es-CO"/>
        </w:rPr>
        <w:t>z</w:t>
      </w:r>
      <w:r>
        <w:rPr>
          <w:rFonts w:ascii="Trebuchet MS" w:hAnsi="Trebuchet MS" w:cs="Tahoma"/>
          <w:sz w:val="24"/>
          <w:szCs w:val="24"/>
          <w:lang w:val="es-CO"/>
        </w:rPr>
        <w:t xml:space="preserve"> y reconciliación</w:t>
      </w:r>
      <w:r w:rsidR="001E1EC3">
        <w:rPr>
          <w:rFonts w:ascii="Trebuchet MS" w:hAnsi="Trebuchet MS" w:cs="Tahoma"/>
          <w:sz w:val="24"/>
          <w:szCs w:val="24"/>
          <w:lang w:val="es-CO"/>
        </w:rPr>
        <w:t xml:space="preserve"> con las guerrillas y a la vez le declaran la guerra al </w:t>
      </w:r>
      <w:proofErr w:type="spellStart"/>
      <w:r w:rsidR="001E1EC3">
        <w:rPr>
          <w:rFonts w:ascii="Trebuchet MS" w:hAnsi="Trebuchet MS" w:cs="Tahoma"/>
          <w:sz w:val="24"/>
          <w:szCs w:val="24"/>
          <w:lang w:val="es-CO"/>
        </w:rPr>
        <w:t>uribismo</w:t>
      </w:r>
      <w:proofErr w:type="spellEnd"/>
      <w:r w:rsidR="001E1EC3">
        <w:rPr>
          <w:rFonts w:ascii="Trebuchet MS" w:hAnsi="Trebuchet MS" w:cs="Tahoma"/>
          <w:sz w:val="24"/>
          <w:szCs w:val="24"/>
          <w:lang w:val="es-CO"/>
        </w:rPr>
        <w:t>.</w:t>
      </w:r>
    </w:p>
    <w:p w:rsidR="00722965" w:rsidRDefault="00722965" w:rsidP="00877EE8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  <w:r>
        <w:rPr>
          <w:rFonts w:ascii="Trebuchet MS" w:hAnsi="Trebuchet MS" w:cs="Tahoma"/>
          <w:sz w:val="24"/>
          <w:szCs w:val="24"/>
          <w:lang w:val="es-CO"/>
        </w:rPr>
        <w:t>Darío Acevedo Carmona, 22 de septiembre de 2014</w:t>
      </w:r>
    </w:p>
    <w:p w:rsidR="0078735F" w:rsidRPr="001E1EC3" w:rsidRDefault="0078735F" w:rsidP="00877EE8">
      <w:pPr>
        <w:pBdr>
          <w:bottom w:val="single" w:sz="4" w:space="0" w:color="auto"/>
        </w:pBdr>
        <w:shd w:val="clear" w:color="auto" w:fill="FFFFFF"/>
        <w:jc w:val="both"/>
        <w:rPr>
          <w:rFonts w:ascii="Trebuchet MS" w:hAnsi="Trebuchet MS" w:cs="Tahoma"/>
          <w:sz w:val="24"/>
          <w:szCs w:val="24"/>
          <w:lang w:val="es-CO"/>
        </w:rPr>
      </w:pPr>
    </w:p>
    <w:sectPr w:rsidR="0078735F" w:rsidRPr="001E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D5A"/>
    <w:multiLevelType w:val="multilevel"/>
    <w:tmpl w:val="B17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1C"/>
    <w:rsid w:val="00002B1C"/>
    <w:rsid w:val="00044808"/>
    <w:rsid w:val="001E1EC3"/>
    <w:rsid w:val="00205F6E"/>
    <w:rsid w:val="00281A17"/>
    <w:rsid w:val="00371BCE"/>
    <w:rsid w:val="00485451"/>
    <w:rsid w:val="00511FDF"/>
    <w:rsid w:val="006930B0"/>
    <w:rsid w:val="00722965"/>
    <w:rsid w:val="0077221F"/>
    <w:rsid w:val="0078735F"/>
    <w:rsid w:val="00877EE8"/>
    <w:rsid w:val="008D1959"/>
    <w:rsid w:val="0094774A"/>
    <w:rsid w:val="009747A0"/>
    <w:rsid w:val="009D40E8"/>
    <w:rsid w:val="00AA6160"/>
    <w:rsid w:val="00C557DD"/>
    <w:rsid w:val="00CA7D08"/>
    <w:rsid w:val="00D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059">
              <w:marLeft w:val="0"/>
              <w:marRight w:val="0"/>
              <w:marTop w:val="2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0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8373">
                                                  <w:marLeft w:val="75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5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2763">
                                                  <w:marLeft w:val="75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1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8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3984">
                                                  <w:marLeft w:val="75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5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2810">
                                                  <w:marLeft w:val="75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5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5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0455-DE99-4256-9555-D869FA05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 Limited User Account</dc:creator>
  <cp:lastModifiedBy>Dario Acevedo</cp:lastModifiedBy>
  <cp:revision>5</cp:revision>
  <dcterms:created xsi:type="dcterms:W3CDTF">2014-09-20T10:35:00Z</dcterms:created>
  <dcterms:modified xsi:type="dcterms:W3CDTF">2014-09-23T12:36:00Z</dcterms:modified>
</cp:coreProperties>
</file>