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9" w:rsidRDefault="001268BC">
      <w:pPr>
        <w:rPr>
          <w:b/>
          <w:lang w:val="es-CO"/>
        </w:rPr>
      </w:pPr>
      <w:r>
        <w:rPr>
          <w:b/>
          <w:lang w:val="es-CO"/>
        </w:rPr>
        <w:t>CUMBRE B</w:t>
      </w:r>
      <w:bookmarkStart w:id="0" w:name="_GoBack"/>
      <w:bookmarkEnd w:id="0"/>
      <w:r>
        <w:rPr>
          <w:b/>
          <w:lang w:val="es-CO"/>
        </w:rPr>
        <w:t>ORRASCOSA</w:t>
      </w:r>
    </w:p>
    <w:p w:rsidR="00305F10" w:rsidRDefault="00305F10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Cumbre de las FARC, gobierno Santos, paz, Humberto de la Calle, general Mendieta</w:t>
      </w:r>
    </w:p>
    <w:p w:rsidR="007C75C6" w:rsidRPr="007C75C6" w:rsidRDefault="007C75C6">
      <w:pPr>
        <w:rPr>
          <w:lang w:val="es-CO"/>
        </w:rPr>
      </w:pPr>
      <w:r>
        <w:rPr>
          <w:b/>
          <w:lang w:val="es-CO"/>
        </w:rPr>
        <w:t>Número de palabras</w:t>
      </w:r>
      <w:proofErr w:type="gramStart"/>
      <w:r>
        <w:rPr>
          <w:b/>
          <w:lang w:val="es-CO"/>
        </w:rPr>
        <w:t xml:space="preserve">: </w:t>
      </w:r>
      <w:r>
        <w:rPr>
          <w:lang w:val="es-CO"/>
        </w:rPr>
        <w:t xml:space="preserve"> 808</w:t>
      </w:r>
      <w:proofErr w:type="gramEnd"/>
    </w:p>
    <w:p w:rsidR="00A35AA1" w:rsidRDefault="005B6859">
      <w:pPr>
        <w:rPr>
          <w:lang w:val="es-CO"/>
        </w:rPr>
      </w:pPr>
      <w:r>
        <w:rPr>
          <w:lang w:val="es-CO"/>
        </w:rPr>
        <w:t>La última vez que los mandos de las FARC estuvieron juntos fue en febrero de 2002</w:t>
      </w:r>
      <w:r w:rsidR="0009118E">
        <w:rPr>
          <w:lang w:val="es-CO"/>
        </w:rPr>
        <w:t xml:space="preserve">, en El </w:t>
      </w:r>
      <w:proofErr w:type="spellStart"/>
      <w:r w:rsidR="0009118E">
        <w:rPr>
          <w:lang w:val="es-CO"/>
        </w:rPr>
        <w:t>Caguán</w:t>
      </w:r>
      <w:proofErr w:type="spellEnd"/>
      <w:r>
        <w:rPr>
          <w:lang w:val="es-CO"/>
        </w:rPr>
        <w:t xml:space="preserve">. De ahí en adelante solo han retrocedido y huido ante la ofensiva del Estado y sus Fuerzas Militares. Hoy vuelven a reunirse en La Habana en condiciones óptimas de comodidad y seguridad. Podrán hacer la Conferencia más tranquila de su historia. </w:t>
      </w:r>
    </w:p>
    <w:p w:rsidR="005B1477" w:rsidRDefault="001268BC">
      <w:pPr>
        <w:rPr>
          <w:lang w:val="es-CO"/>
        </w:rPr>
      </w:pPr>
      <w:r>
        <w:rPr>
          <w:lang w:val="es-CO"/>
        </w:rPr>
        <w:t>Gracias al presidente Santos y a</w:t>
      </w:r>
      <w:r w:rsidR="00A35AA1">
        <w:rPr>
          <w:lang w:val="es-CO"/>
        </w:rPr>
        <w:t xml:space="preserve"> su cuestionable política de paz, las FARC resucitaron, sus jefes </w:t>
      </w:r>
      <w:r w:rsidR="005B6859">
        <w:rPr>
          <w:lang w:val="es-CO"/>
        </w:rPr>
        <w:t xml:space="preserve">se han vuelto a saludar, a mirarse cómo han engordado </w:t>
      </w:r>
      <w:r>
        <w:rPr>
          <w:lang w:val="es-CO"/>
        </w:rPr>
        <w:t>y envejecido, han constatado quienes</w:t>
      </w:r>
      <w:r w:rsidR="005B6859">
        <w:rPr>
          <w:lang w:val="es-CO"/>
        </w:rPr>
        <w:t xml:space="preserve"> siguen con vida. </w:t>
      </w:r>
      <w:r w:rsidR="00A35AA1">
        <w:rPr>
          <w:lang w:val="es-CO"/>
        </w:rPr>
        <w:t xml:space="preserve">Se contarán historias, hablarán con nostalgia de los que ya no están, de corregir errores, harán cuentas, </w:t>
      </w:r>
      <w:r>
        <w:rPr>
          <w:lang w:val="es-CO"/>
        </w:rPr>
        <w:t>dirán que pasaron</w:t>
      </w:r>
      <w:r w:rsidR="0009118E">
        <w:rPr>
          <w:lang w:val="es-CO"/>
        </w:rPr>
        <w:t xml:space="preserve"> un mal momento, </w:t>
      </w:r>
      <w:r w:rsidR="00A35AA1">
        <w:rPr>
          <w:lang w:val="es-CO"/>
        </w:rPr>
        <w:t xml:space="preserve">calibrarán sus fuerzas y trazarán una línea de conducta. </w:t>
      </w:r>
      <w:r>
        <w:rPr>
          <w:lang w:val="es-CO"/>
        </w:rPr>
        <w:t>R</w:t>
      </w:r>
      <w:r w:rsidR="00795654">
        <w:rPr>
          <w:lang w:val="es-CO"/>
        </w:rPr>
        <w:t xml:space="preserve">efrendarán su </w:t>
      </w:r>
      <w:r>
        <w:rPr>
          <w:lang w:val="es-CO"/>
        </w:rPr>
        <w:t>sagrado juramento de tomarse el poder por medio de las armas</w:t>
      </w:r>
      <w:r w:rsidR="005B6859">
        <w:rPr>
          <w:lang w:val="es-CO"/>
        </w:rPr>
        <w:t>.</w:t>
      </w:r>
    </w:p>
    <w:p w:rsidR="005B6859" w:rsidRDefault="0009118E">
      <w:pPr>
        <w:rPr>
          <w:lang w:val="es-CO"/>
        </w:rPr>
      </w:pPr>
      <w:r>
        <w:rPr>
          <w:lang w:val="es-CO"/>
        </w:rPr>
        <w:t>Los 18 que llegan</w:t>
      </w:r>
      <w:r w:rsidR="005B6859">
        <w:rPr>
          <w:lang w:val="es-CO"/>
        </w:rPr>
        <w:t xml:space="preserve"> hacen declaraciones</w:t>
      </w:r>
      <w:r w:rsidR="004C0CBF">
        <w:rPr>
          <w:lang w:val="es-CO"/>
        </w:rPr>
        <w:t xml:space="preserve"> tan graves y desafiantes como las de quienes, como Iván Márquez y compañía han hecho desde hace dos años. </w:t>
      </w:r>
      <w:r>
        <w:rPr>
          <w:lang w:val="es-CO"/>
        </w:rPr>
        <w:t xml:space="preserve">Uno de los “históricos”, alias Pastor </w:t>
      </w:r>
      <w:proofErr w:type="spellStart"/>
      <w:r>
        <w:rPr>
          <w:lang w:val="es-CO"/>
        </w:rPr>
        <w:t>Alape</w:t>
      </w:r>
      <w:proofErr w:type="spellEnd"/>
      <w:r>
        <w:rPr>
          <w:lang w:val="es-CO"/>
        </w:rPr>
        <w:t xml:space="preserve">, leyó un texto </w:t>
      </w:r>
      <w:r w:rsidR="004C0CBF">
        <w:rPr>
          <w:lang w:val="es-CO"/>
        </w:rPr>
        <w:t xml:space="preserve">en </w:t>
      </w:r>
      <w:r w:rsidR="001268BC">
        <w:rPr>
          <w:lang w:val="es-CO"/>
        </w:rPr>
        <w:t xml:space="preserve">que afirma que en </w:t>
      </w:r>
      <w:r w:rsidR="004C0CBF">
        <w:rPr>
          <w:lang w:val="es-CO"/>
        </w:rPr>
        <w:t>su lenguaje no figuran las palabras “entrega de armas”</w:t>
      </w:r>
      <w:r>
        <w:rPr>
          <w:lang w:val="es-CO"/>
        </w:rPr>
        <w:t xml:space="preserve">, </w:t>
      </w:r>
      <w:r w:rsidR="004C0CBF">
        <w:rPr>
          <w:lang w:val="es-CO"/>
        </w:rPr>
        <w:t>“transición”, “desmovilización”</w:t>
      </w:r>
      <w:r w:rsidR="001268BC">
        <w:rPr>
          <w:lang w:val="es-CO"/>
        </w:rPr>
        <w:t xml:space="preserve">, </w:t>
      </w:r>
      <w:r w:rsidR="004C0CBF">
        <w:rPr>
          <w:lang w:val="es-CO"/>
        </w:rPr>
        <w:t>que la “dejación de armas” y el “cese de fuego” son temas bilaterales.</w:t>
      </w:r>
      <w:r>
        <w:rPr>
          <w:lang w:val="es-CO"/>
        </w:rPr>
        <w:t xml:space="preserve"> H</w:t>
      </w:r>
      <w:r w:rsidR="004C0CBF">
        <w:rPr>
          <w:lang w:val="es-CO"/>
        </w:rPr>
        <w:t>abl</w:t>
      </w:r>
      <w:r>
        <w:rPr>
          <w:lang w:val="es-CO"/>
        </w:rPr>
        <w:t>a</w:t>
      </w:r>
      <w:r w:rsidR="004C0CBF">
        <w:rPr>
          <w:lang w:val="es-CO"/>
        </w:rPr>
        <w:t xml:space="preserve"> de “armisticio” que significa, según el diccionario de la RAE, cese temporal de hostilidades mientras se acuerda la paz.</w:t>
      </w:r>
    </w:p>
    <w:p w:rsidR="0009118E" w:rsidRDefault="001268BC">
      <w:pPr>
        <w:rPr>
          <w:lang w:val="es-CO"/>
        </w:rPr>
      </w:pPr>
      <w:r>
        <w:rPr>
          <w:lang w:val="es-CO"/>
        </w:rPr>
        <w:t>Nada nuevo, siempre</w:t>
      </w:r>
      <w:r w:rsidR="0009118E">
        <w:rPr>
          <w:lang w:val="es-CO"/>
        </w:rPr>
        <w:t xml:space="preserve"> lo mism</w:t>
      </w:r>
      <w:r w:rsidR="00993AE7">
        <w:rPr>
          <w:lang w:val="es-CO"/>
        </w:rPr>
        <w:t>o, tal como e</w:t>
      </w:r>
      <w:r w:rsidR="0009118E">
        <w:rPr>
          <w:lang w:val="es-CO"/>
        </w:rPr>
        <w:t>l general Mendieta le contó a la nación</w:t>
      </w:r>
      <w:r w:rsidR="00993AE7">
        <w:rPr>
          <w:lang w:val="es-CO"/>
        </w:rPr>
        <w:t>,</w:t>
      </w:r>
      <w:r w:rsidR="0009118E">
        <w:rPr>
          <w:lang w:val="es-CO"/>
        </w:rPr>
        <w:t xml:space="preserve"> </w:t>
      </w:r>
      <w:r w:rsidR="00993AE7">
        <w:rPr>
          <w:lang w:val="es-CO"/>
        </w:rPr>
        <w:t>no hay un cambio de actitud en las FARC</w:t>
      </w:r>
      <w:r w:rsidR="0009118E">
        <w:rPr>
          <w:lang w:val="es-CO"/>
        </w:rPr>
        <w:t xml:space="preserve">. Algunos intelectuales se devanan los sesos apelando a experiencias de otras negociaciones para justificar el “alargue” de las conversaciones, </w:t>
      </w:r>
      <w:r w:rsidR="007F300C">
        <w:rPr>
          <w:lang w:val="es-CO"/>
        </w:rPr>
        <w:t xml:space="preserve">el “secretismo”, el trato de “par” </w:t>
      </w:r>
      <w:r w:rsidR="007B199A">
        <w:rPr>
          <w:lang w:val="es-CO"/>
        </w:rPr>
        <w:t>o “contraparte” a las FARC</w:t>
      </w:r>
      <w:r w:rsidR="007F300C">
        <w:rPr>
          <w:lang w:val="es-CO"/>
        </w:rPr>
        <w:t xml:space="preserve">, </w:t>
      </w:r>
      <w:r w:rsidR="002D649D">
        <w:rPr>
          <w:lang w:val="es-CO"/>
        </w:rPr>
        <w:t>y hasta “las causas objetivas de su alzamiento”, pero</w:t>
      </w:r>
      <w:r w:rsidR="007B199A">
        <w:rPr>
          <w:lang w:val="es-CO"/>
        </w:rPr>
        <w:t>,</w:t>
      </w:r>
      <w:r w:rsidR="002D649D">
        <w:rPr>
          <w:lang w:val="es-CO"/>
        </w:rPr>
        <w:t xml:space="preserve"> se olvidan de reconocer</w:t>
      </w:r>
      <w:r w:rsidR="007F300C">
        <w:rPr>
          <w:lang w:val="es-CO"/>
        </w:rPr>
        <w:t xml:space="preserve"> con quiénes estamos tratando, ahí les falla </w:t>
      </w:r>
      <w:r w:rsidR="007B199A">
        <w:rPr>
          <w:lang w:val="es-CO"/>
        </w:rPr>
        <w:t>su capacidad investigativa. Olvidan que algun</w:t>
      </w:r>
      <w:r w:rsidR="007F300C">
        <w:rPr>
          <w:lang w:val="es-CO"/>
        </w:rPr>
        <w:t>as negociaciones se adel</w:t>
      </w:r>
      <w:r w:rsidR="002D649D">
        <w:rPr>
          <w:lang w:val="es-CO"/>
        </w:rPr>
        <w:t>antaron, incluso en Colombia</w:t>
      </w:r>
      <w:r w:rsidR="007F300C">
        <w:rPr>
          <w:lang w:val="es-CO"/>
        </w:rPr>
        <w:t xml:space="preserve">, mediando declaraciones sobre el fracaso de la vía armada y </w:t>
      </w:r>
      <w:r w:rsidR="002D649D">
        <w:rPr>
          <w:lang w:val="es-CO"/>
        </w:rPr>
        <w:t>su intención de acogerse a</w:t>
      </w:r>
      <w:r w:rsidR="007F300C">
        <w:rPr>
          <w:lang w:val="es-CO"/>
        </w:rPr>
        <w:t xml:space="preserve"> la democracia.</w:t>
      </w:r>
    </w:p>
    <w:p w:rsidR="004C0CBF" w:rsidRDefault="002D649D">
      <w:pPr>
        <w:rPr>
          <w:lang w:val="es-CO"/>
        </w:rPr>
      </w:pPr>
      <w:r>
        <w:rPr>
          <w:lang w:val="es-CO"/>
        </w:rPr>
        <w:t xml:space="preserve">La retórica </w:t>
      </w:r>
      <w:r w:rsidR="004C0CBF">
        <w:rPr>
          <w:lang w:val="es-CO"/>
        </w:rPr>
        <w:t>de los jefes guerri</w:t>
      </w:r>
      <w:r>
        <w:rPr>
          <w:lang w:val="es-CO"/>
        </w:rPr>
        <w:t>lleros es la misma y</w:t>
      </w:r>
      <w:r w:rsidR="007F300C">
        <w:rPr>
          <w:lang w:val="es-CO"/>
        </w:rPr>
        <w:t xml:space="preserve"> </w:t>
      </w:r>
      <w:r>
        <w:rPr>
          <w:lang w:val="es-CO"/>
        </w:rPr>
        <w:t>debe ser tomada en serio pues coincide</w:t>
      </w:r>
      <w:r w:rsidR="007F300C">
        <w:rPr>
          <w:lang w:val="es-CO"/>
        </w:rPr>
        <w:t xml:space="preserve"> con </w:t>
      </w:r>
      <w:r w:rsidR="004C0CBF">
        <w:rPr>
          <w:lang w:val="es-CO"/>
        </w:rPr>
        <w:t>sus</w:t>
      </w:r>
      <w:r>
        <w:rPr>
          <w:lang w:val="es-CO"/>
        </w:rPr>
        <w:t xml:space="preserve"> ataques terroristas. En cambio, el discurso oficial está afectado</w:t>
      </w:r>
      <w:r w:rsidR="004C0CBF">
        <w:rPr>
          <w:lang w:val="es-CO"/>
        </w:rPr>
        <w:t xml:space="preserve"> por la incoherencia, la ingenuidad y </w:t>
      </w:r>
      <w:r w:rsidR="007F300C">
        <w:rPr>
          <w:lang w:val="es-CO"/>
        </w:rPr>
        <w:t xml:space="preserve">el entreguismo. </w:t>
      </w:r>
      <w:r w:rsidR="004C0CBF">
        <w:rPr>
          <w:lang w:val="es-CO"/>
        </w:rPr>
        <w:t>Según el presidente Santos</w:t>
      </w:r>
      <w:r w:rsidR="004D5672">
        <w:rPr>
          <w:lang w:val="es-CO"/>
        </w:rPr>
        <w:t>, todo lo que está sucediendo es “una buena señal”</w:t>
      </w:r>
      <w:r w:rsidR="007F300C">
        <w:rPr>
          <w:lang w:val="es-CO"/>
        </w:rPr>
        <w:t xml:space="preserve"> de</w:t>
      </w:r>
      <w:r w:rsidR="004D5672">
        <w:rPr>
          <w:lang w:val="es-CO"/>
        </w:rPr>
        <w:t xml:space="preserve"> que los diálogos “van por </w:t>
      </w:r>
      <w:r w:rsidR="004D5672">
        <w:rPr>
          <w:lang w:val="es-CO"/>
        </w:rPr>
        <w:lastRenderedPageBreak/>
        <w:t>buen camino”. Expresó, sin rubor, que los negociadores de la guerrilla necesitan hacer consultas con los suyos y que por eso el gobierno ha facilitado el desplazamiento d</w:t>
      </w:r>
      <w:r>
        <w:rPr>
          <w:lang w:val="es-CO"/>
        </w:rPr>
        <w:t>e “los que están COMBATIENDO…</w:t>
      </w:r>
      <w:r w:rsidR="004D5672">
        <w:rPr>
          <w:lang w:val="es-CO"/>
        </w:rPr>
        <w:t xml:space="preserve"> los más duros”</w:t>
      </w:r>
      <w:r>
        <w:rPr>
          <w:lang w:val="es-CO"/>
        </w:rPr>
        <w:t xml:space="preserve"> (mayúsculas mías), </w:t>
      </w:r>
      <w:r w:rsidR="001A0E2F">
        <w:rPr>
          <w:lang w:val="es-CO"/>
        </w:rPr>
        <w:t xml:space="preserve">de modo </w:t>
      </w:r>
      <w:r>
        <w:rPr>
          <w:lang w:val="es-CO"/>
        </w:rPr>
        <w:t xml:space="preserve">que el accionar terrorista es “combate” y </w:t>
      </w:r>
      <w:r w:rsidR="001A0E2F">
        <w:rPr>
          <w:lang w:val="es-CO"/>
        </w:rPr>
        <w:t xml:space="preserve">piensa </w:t>
      </w:r>
      <w:r>
        <w:rPr>
          <w:lang w:val="es-CO"/>
        </w:rPr>
        <w:t>que en la guerrilla hay duros y blandos.</w:t>
      </w:r>
    </w:p>
    <w:p w:rsidR="004D5672" w:rsidRDefault="007F300C">
      <w:pPr>
        <w:rPr>
          <w:lang w:val="es-CO"/>
        </w:rPr>
      </w:pPr>
      <w:r>
        <w:rPr>
          <w:lang w:val="es-CO"/>
        </w:rPr>
        <w:t xml:space="preserve">Por supuesto </w:t>
      </w:r>
      <w:r w:rsidR="004D5672">
        <w:rPr>
          <w:lang w:val="es-CO"/>
        </w:rPr>
        <w:t xml:space="preserve">están </w:t>
      </w:r>
      <w:r w:rsidR="001A0E2F">
        <w:rPr>
          <w:lang w:val="es-CO"/>
        </w:rPr>
        <w:t xml:space="preserve">en pie de lucha </w:t>
      </w:r>
      <w:r w:rsidR="002D649D">
        <w:rPr>
          <w:lang w:val="es-CO"/>
        </w:rPr>
        <w:t xml:space="preserve">si por tal se entiende que antes de viajar a </w:t>
      </w:r>
      <w:r w:rsidR="004D5672">
        <w:rPr>
          <w:lang w:val="es-CO"/>
        </w:rPr>
        <w:t>La Habana dejaron instrucciones para seguir “combatiendo”, por ejemplo, asesinaron un policía en Caquetá, colocaron un explosivo a metros de una escuela</w:t>
      </w:r>
      <w:r w:rsidR="00DD6A23">
        <w:rPr>
          <w:lang w:val="es-CO"/>
        </w:rPr>
        <w:t xml:space="preserve"> en Meta</w:t>
      </w:r>
      <w:r w:rsidR="004D5672">
        <w:rPr>
          <w:lang w:val="es-CO"/>
        </w:rPr>
        <w:t>, volaron un oleoducto en Putumayo</w:t>
      </w:r>
      <w:r w:rsidR="00772A46">
        <w:rPr>
          <w:lang w:val="es-CO"/>
        </w:rPr>
        <w:t xml:space="preserve">, instalaron una red de minas </w:t>
      </w:r>
      <w:proofErr w:type="spellStart"/>
      <w:r w:rsidR="00772A46">
        <w:rPr>
          <w:lang w:val="es-CO"/>
        </w:rPr>
        <w:t>quiebrapatas</w:t>
      </w:r>
      <w:proofErr w:type="spellEnd"/>
      <w:r w:rsidR="00772A46">
        <w:rPr>
          <w:lang w:val="es-CO"/>
        </w:rPr>
        <w:t xml:space="preserve"> en Cauca</w:t>
      </w:r>
      <w:r w:rsidR="00DD6A23">
        <w:rPr>
          <w:lang w:val="es-CO"/>
        </w:rPr>
        <w:t>, atacaron</w:t>
      </w:r>
      <w:r w:rsidR="001A0E2F">
        <w:rPr>
          <w:lang w:val="es-CO"/>
        </w:rPr>
        <w:t xml:space="preserve"> una</w:t>
      </w:r>
      <w:r w:rsidR="00DD6A23">
        <w:rPr>
          <w:lang w:val="es-CO"/>
        </w:rPr>
        <w:t xml:space="preserve"> hidroeléctrica en Tolima</w:t>
      </w:r>
      <w:r w:rsidR="00772A46">
        <w:rPr>
          <w:lang w:val="es-CO"/>
        </w:rPr>
        <w:t>.</w:t>
      </w:r>
    </w:p>
    <w:p w:rsidR="00BD61D3" w:rsidRDefault="004D5672">
      <w:pPr>
        <w:rPr>
          <w:lang w:val="es-CO"/>
        </w:rPr>
      </w:pPr>
      <w:r>
        <w:rPr>
          <w:lang w:val="es-CO"/>
        </w:rPr>
        <w:t>El jefe negociador del gobierno</w:t>
      </w:r>
      <w:r w:rsidR="001A0E2F">
        <w:rPr>
          <w:lang w:val="es-CO"/>
        </w:rPr>
        <w:t xml:space="preserve">, el doctor de la Calle, en el colmo de la ingenuidad </w:t>
      </w:r>
      <w:r w:rsidR="00BD61D3">
        <w:rPr>
          <w:lang w:val="es-CO"/>
        </w:rPr>
        <w:t>pretende hacer</w:t>
      </w:r>
      <w:r w:rsidR="001A0E2F">
        <w:rPr>
          <w:lang w:val="es-CO"/>
        </w:rPr>
        <w:t>nos</w:t>
      </w:r>
      <w:r w:rsidR="00BD61D3">
        <w:rPr>
          <w:lang w:val="es-CO"/>
        </w:rPr>
        <w:t xml:space="preserve"> ver que la presencia de oficiales de la república en </w:t>
      </w:r>
      <w:r w:rsidR="001A0E2F">
        <w:rPr>
          <w:lang w:val="es-CO"/>
        </w:rPr>
        <w:t xml:space="preserve">reuniones con criminales de guerra en La Habana, que siguen asesinando policías y soldados, </w:t>
      </w:r>
      <w:r w:rsidR="00BD61D3">
        <w:rPr>
          <w:lang w:val="es-CO"/>
        </w:rPr>
        <w:t>“es un homenaje, una manifestación de respeto a nuestras Fuerzas”.</w:t>
      </w:r>
    </w:p>
    <w:p w:rsidR="003970DB" w:rsidRDefault="00CB1AAA">
      <w:pPr>
        <w:rPr>
          <w:lang w:val="es-CO"/>
        </w:rPr>
      </w:pPr>
      <w:r>
        <w:rPr>
          <w:lang w:val="es-CO"/>
        </w:rPr>
        <w:t xml:space="preserve">Y por si fuera poco, deja mal parado a Santos </w:t>
      </w:r>
      <w:r w:rsidR="003970DB">
        <w:rPr>
          <w:lang w:val="es-CO"/>
        </w:rPr>
        <w:t>su</w:t>
      </w:r>
      <w:r>
        <w:rPr>
          <w:lang w:val="es-CO"/>
        </w:rPr>
        <w:t xml:space="preserve"> ministro de Defensa cuando afirma </w:t>
      </w:r>
      <w:r w:rsidR="003970DB">
        <w:rPr>
          <w:lang w:val="es-CO"/>
        </w:rPr>
        <w:t xml:space="preserve">que </w:t>
      </w:r>
      <w:r>
        <w:rPr>
          <w:lang w:val="es-CO"/>
        </w:rPr>
        <w:t xml:space="preserve">los guerrilleros que viajaron a Cuba “están </w:t>
      </w:r>
      <w:r w:rsidR="008767A4">
        <w:rPr>
          <w:lang w:val="es-CO"/>
        </w:rPr>
        <w:t xml:space="preserve">allá </w:t>
      </w:r>
      <w:r>
        <w:rPr>
          <w:lang w:val="es-CO"/>
        </w:rPr>
        <w:t>huyendo de las acciones directas de las FF. AA</w:t>
      </w:r>
      <w:r w:rsidR="007F2590">
        <w:rPr>
          <w:lang w:val="es-CO"/>
        </w:rPr>
        <w:t>.</w:t>
      </w:r>
      <w:r>
        <w:rPr>
          <w:lang w:val="es-CO"/>
        </w:rPr>
        <w:t xml:space="preserve"> (El Espectador, oct</w:t>
      </w:r>
      <w:r w:rsidR="008767A4">
        <w:rPr>
          <w:lang w:val="es-CO"/>
        </w:rPr>
        <w:t xml:space="preserve">. </w:t>
      </w:r>
      <w:r>
        <w:rPr>
          <w:lang w:val="es-CO"/>
        </w:rPr>
        <w:t>24/2014)” pues eso qui</w:t>
      </w:r>
      <w:r w:rsidR="008767A4">
        <w:rPr>
          <w:lang w:val="es-CO"/>
        </w:rPr>
        <w:t>ere decir</w:t>
      </w:r>
      <w:r w:rsidR="007F2590">
        <w:rPr>
          <w:lang w:val="es-CO"/>
        </w:rPr>
        <w:t xml:space="preserve"> que</w:t>
      </w:r>
      <w:r w:rsidR="008767A4">
        <w:rPr>
          <w:lang w:val="es-CO"/>
        </w:rPr>
        <w:t xml:space="preserve"> la autorización presidencial </w:t>
      </w:r>
      <w:r>
        <w:rPr>
          <w:lang w:val="es-CO"/>
        </w:rPr>
        <w:t>los salvó de caer en manos del Ejército.</w:t>
      </w:r>
      <w:r w:rsidR="008767A4">
        <w:rPr>
          <w:lang w:val="es-CO"/>
        </w:rPr>
        <w:t xml:space="preserve"> </w:t>
      </w:r>
      <w:r w:rsidR="007B199A">
        <w:rPr>
          <w:lang w:val="es-CO"/>
        </w:rPr>
        <w:t xml:space="preserve">¿Habrá algo más contradictorio que ordenar </w:t>
      </w:r>
      <w:r w:rsidR="008767A4">
        <w:rPr>
          <w:lang w:val="es-CO"/>
        </w:rPr>
        <w:t>“perseguirlos” para luego dejarlos escapar a través de innumerables operativos de d</w:t>
      </w:r>
      <w:r w:rsidR="007B199A">
        <w:rPr>
          <w:lang w:val="es-CO"/>
        </w:rPr>
        <w:t>espeje?</w:t>
      </w:r>
    </w:p>
    <w:p w:rsidR="004D5672" w:rsidRDefault="005845DC">
      <w:pPr>
        <w:rPr>
          <w:lang w:val="es-CO"/>
        </w:rPr>
      </w:pPr>
      <w:r>
        <w:rPr>
          <w:lang w:val="es-CO"/>
        </w:rPr>
        <w:t>La delegación</w:t>
      </w:r>
      <w:r w:rsidR="004D5672">
        <w:rPr>
          <w:lang w:val="es-CO"/>
        </w:rPr>
        <w:t xml:space="preserve"> </w:t>
      </w:r>
      <w:r w:rsidR="00772A46">
        <w:rPr>
          <w:lang w:val="es-CO"/>
        </w:rPr>
        <w:t xml:space="preserve">Oficial </w:t>
      </w:r>
      <w:r w:rsidR="007F2590">
        <w:rPr>
          <w:lang w:val="es-CO"/>
        </w:rPr>
        <w:t xml:space="preserve">podría </w:t>
      </w:r>
      <w:r>
        <w:rPr>
          <w:lang w:val="es-CO"/>
        </w:rPr>
        <w:t xml:space="preserve">aclararnos cuántos miembros de las FARC están </w:t>
      </w:r>
      <w:r w:rsidR="008767A4">
        <w:rPr>
          <w:lang w:val="es-CO"/>
        </w:rPr>
        <w:t xml:space="preserve">en Cuba </w:t>
      </w:r>
      <w:r>
        <w:rPr>
          <w:lang w:val="es-CO"/>
        </w:rPr>
        <w:t>en condición “</w:t>
      </w:r>
      <w:r w:rsidR="008767A4">
        <w:rPr>
          <w:lang w:val="es-CO"/>
        </w:rPr>
        <w:t>legal”, es decir, con las órdenes</w:t>
      </w:r>
      <w:r>
        <w:rPr>
          <w:lang w:val="es-CO"/>
        </w:rPr>
        <w:t xml:space="preserve"> de </w:t>
      </w:r>
      <w:r w:rsidR="008767A4">
        <w:rPr>
          <w:lang w:val="es-CO"/>
        </w:rPr>
        <w:t>captura suspendidas</w:t>
      </w:r>
      <w:r>
        <w:rPr>
          <w:lang w:val="es-CO"/>
        </w:rPr>
        <w:t xml:space="preserve">. Si cada delegación puede acreditar 30, </w:t>
      </w:r>
      <w:r w:rsidR="008767A4">
        <w:rPr>
          <w:lang w:val="es-CO"/>
        </w:rPr>
        <w:t>¿</w:t>
      </w:r>
      <w:r w:rsidR="007B199A">
        <w:rPr>
          <w:lang w:val="es-CO"/>
        </w:rPr>
        <w:t xml:space="preserve">a dónde </w:t>
      </w:r>
      <w:r>
        <w:rPr>
          <w:lang w:val="es-CO"/>
        </w:rPr>
        <w:t>han ido los guerrilleros reemp</w:t>
      </w:r>
      <w:r w:rsidR="008767A4">
        <w:rPr>
          <w:lang w:val="es-CO"/>
        </w:rPr>
        <w:t>lazados por los 18 que llegaron? P</w:t>
      </w:r>
      <w:r>
        <w:rPr>
          <w:lang w:val="es-CO"/>
        </w:rPr>
        <w:t>orque uno se imagina que no se quedaro</w:t>
      </w:r>
      <w:r w:rsidR="007F2590">
        <w:rPr>
          <w:lang w:val="es-CO"/>
        </w:rPr>
        <w:t>n allá, y si regresaron al país</w:t>
      </w:r>
      <w:r>
        <w:rPr>
          <w:lang w:val="es-CO"/>
        </w:rPr>
        <w:t xml:space="preserve"> no será</w:t>
      </w:r>
      <w:r w:rsidR="007F2590">
        <w:rPr>
          <w:lang w:val="es-CO"/>
        </w:rPr>
        <w:t xml:space="preserve"> para cantar villancicos</w:t>
      </w:r>
      <w:r>
        <w:rPr>
          <w:lang w:val="es-CO"/>
        </w:rPr>
        <w:t>.</w:t>
      </w:r>
    </w:p>
    <w:p w:rsidR="005845DC" w:rsidRDefault="00772A46">
      <w:pPr>
        <w:rPr>
          <w:lang w:val="es-CO"/>
        </w:rPr>
      </w:pPr>
      <w:r>
        <w:rPr>
          <w:lang w:val="es-CO"/>
        </w:rPr>
        <w:t>Las facilidades que le ha proporcionado este gobierno a las FARC no es cosa menuda. La conferencia nacional de las FARC</w:t>
      </w:r>
      <w:r w:rsidR="00013079">
        <w:rPr>
          <w:lang w:val="es-CO"/>
        </w:rPr>
        <w:t xml:space="preserve"> permitida por el presidente Santos s</w:t>
      </w:r>
      <w:r>
        <w:rPr>
          <w:lang w:val="es-CO"/>
        </w:rPr>
        <w:t>uena a un “cañazo” de esos q</w:t>
      </w:r>
      <w:r w:rsidR="00013079">
        <w:rPr>
          <w:lang w:val="es-CO"/>
        </w:rPr>
        <w:t xml:space="preserve">ue hace un jugador de póker </w:t>
      </w:r>
      <w:r>
        <w:rPr>
          <w:lang w:val="es-CO"/>
        </w:rPr>
        <w:t xml:space="preserve">desesperado por una mala racha </w:t>
      </w:r>
      <w:r w:rsidR="00013079">
        <w:rPr>
          <w:lang w:val="es-CO"/>
        </w:rPr>
        <w:t xml:space="preserve">que </w:t>
      </w:r>
      <w:r>
        <w:rPr>
          <w:lang w:val="es-CO"/>
        </w:rPr>
        <w:t>decide jugarse por el todo o nada. Con la salvedad de que aquí el jugador no está poniendo en el asador su billetera sino la suerte de un país y la unidad en torno a sus instituciones.</w:t>
      </w:r>
    </w:p>
    <w:p w:rsidR="003970DB" w:rsidRDefault="008767A4">
      <w:pPr>
        <w:rPr>
          <w:lang w:val="es-CO"/>
        </w:rPr>
      </w:pPr>
      <w:r>
        <w:rPr>
          <w:lang w:val="es-CO"/>
        </w:rPr>
        <w:t xml:space="preserve">Entiéndase pues, </w:t>
      </w:r>
      <w:r w:rsidR="003970DB">
        <w:rPr>
          <w:lang w:val="es-CO"/>
        </w:rPr>
        <w:t xml:space="preserve">que la función de los escándalos armados por periodistas amigos del presidente </w:t>
      </w:r>
      <w:r w:rsidR="00CB1AAA">
        <w:rPr>
          <w:lang w:val="es-CO"/>
        </w:rPr>
        <w:t xml:space="preserve">contra Uribe </w:t>
      </w:r>
      <w:r w:rsidR="003970DB">
        <w:rPr>
          <w:lang w:val="es-CO"/>
        </w:rPr>
        <w:t>por sus intentos</w:t>
      </w:r>
      <w:r w:rsidR="00CB1AAA">
        <w:rPr>
          <w:lang w:val="es-CO"/>
        </w:rPr>
        <w:t xml:space="preserve"> de negociar con las guerrillas</w:t>
      </w:r>
      <w:r>
        <w:rPr>
          <w:lang w:val="es-CO"/>
        </w:rPr>
        <w:t>, tienen</w:t>
      </w:r>
      <w:r w:rsidR="003970DB">
        <w:rPr>
          <w:lang w:val="es-CO"/>
        </w:rPr>
        <w:t xml:space="preserve"> </w:t>
      </w:r>
      <w:r>
        <w:rPr>
          <w:lang w:val="es-CO"/>
        </w:rPr>
        <w:t>por objeto ablandar</w:t>
      </w:r>
      <w:r w:rsidR="003970DB">
        <w:rPr>
          <w:lang w:val="es-CO"/>
        </w:rPr>
        <w:t xml:space="preserve"> </w:t>
      </w:r>
      <w:r w:rsidR="001C7880">
        <w:rPr>
          <w:lang w:val="es-CO"/>
        </w:rPr>
        <w:t xml:space="preserve">a la opinión para que le parezca normal la cumbre de las FARC </w:t>
      </w:r>
      <w:r w:rsidR="007B199A">
        <w:rPr>
          <w:lang w:val="es-CO"/>
        </w:rPr>
        <w:t xml:space="preserve">consentida por </w:t>
      </w:r>
      <w:r w:rsidR="001C7880">
        <w:rPr>
          <w:lang w:val="es-CO"/>
        </w:rPr>
        <w:t>el presidente</w:t>
      </w:r>
      <w:r w:rsidR="003970DB">
        <w:rPr>
          <w:lang w:val="es-CO"/>
        </w:rPr>
        <w:t>.</w:t>
      </w:r>
    </w:p>
    <w:p w:rsidR="00CB1AAA" w:rsidRPr="00CB1AAA" w:rsidRDefault="00305F10">
      <w:pPr>
        <w:rPr>
          <w:lang w:val="es-CO"/>
        </w:rPr>
      </w:pPr>
      <w:r>
        <w:rPr>
          <w:lang w:val="es-CO"/>
        </w:rPr>
        <w:t>Darío Acevedo Carmona, 27 de octubre de 2014</w:t>
      </w:r>
    </w:p>
    <w:sectPr w:rsidR="00CB1AAA" w:rsidRPr="00CB1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9"/>
    <w:rsid w:val="00013079"/>
    <w:rsid w:val="0009118E"/>
    <w:rsid w:val="000C5031"/>
    <w:rsid w:val="001268BC"/>
    <w:rsid w:val="001A0E2F"/>
    <w:rsid w:val="001C7880"/>
    <w:rsid w:val="001E1B78"/>
    <w:rsid w:val="002D649D"/>
    <w:rsid w:val="00305F10"/>
    <w:rsid w:val="00313A1F"/>
    <w:rsid w:val="003970DB"/>
    <w:rsid w:val="004C0CBF"/>
    <w:rsid w:val="004D5672"/>
    <w:rsid w:val="005845DC"/>
    <w:rsid w:val="005B1477"/>
    <w:rsid w:val="005B6859"/>
    <w:rsid w:val="005D6ECA"/>
    <w:rsid w:val="00685464"/>
    <w:rsid w:val="006B2F63"/>
    <w:rsid w:val="00772A46"/>
    <w:rsid w:val="00795654"/>
    <w:rsid w:val="007A04C9"/>
    <w:rsid w:val="007B199A"/>
    <w:rsid w:val="007C75C6"/>
    <w:rsid w:val="007F2590"/>
    <w:rsid w:val="007F300C"/>
    <w:rsid w:val="008767A4"/>
    <w:rsid w:val="008C2B92"/>
    <w:rsid w:val="008E3B2D"/>
    <w:rsid w:val="00925D0D"/>
    <w:rsid w:val="009537BC"/>
    <w:rsid w:val="00972085"/>
    <w:rsid w:val="00993AE7"/>
    <w:rsid w:val="00A35AA1"/>
    <w:rsid w:val="00AE3574"/>
    <w:rsid w:val="00BB2958"/>
    <w:rsid w:val="00BD61D3"/>
    <w:rsid w:val="00C81BCC"/>
    <w:rsid w:val="00CB1AAA"/>
    <w:rsid w:val="00D81DF5"/>
    <w:rsid w:val="00DD6A23"/>
    <w:rsid w:val="00DF1670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1AAA"/>
  </w:style>
  <w:style w:type="character" w:styleId="Textoennegrita">
    <w:name w:val="Strong"/>
    <w:basedOn w:val="Fuentedeprrafopredeter"/>
    <w:uiPriority w:val="22"/>
    <w:qFormat/>
    <w:rsid w:val="00CB1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1AAA"/>
  </w:style>
  <w:style w:type="character" w:styleId="Textoennegrita">
    <w:name w:val="Strong"/>
    <w:basedOn w:val="Fuentedeprrafopredeter"/>
    <w:uiPriority w:val="22"/>
    <w:qFormat/>
    <w:rsid w:val="00CB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2014-10-25T09:11:00Z</dcterms:created>
  <dcterms:modified xsi:type="dcterms:W3CDTF">2014-10-29T09:36:00Z</dcterms:modified>
</cp:coreProperties>
</file>