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80" w:rsidRDefault="006F7A65">
      <w:pPr>
        <w:rPr>
          <w:b/>
        </w:rPr>
      </w:pPr>
      <w:r>
        <w:rPr>
          <w:b/>
        </w:rPr>
        <w:t>EL DEBATE QUE IVÁN CEPEDA ELUDE</w:t>
      </w:r>
    </w:p>
    <w:p w:rsidR="00DE5A9A" w:rsidRDefault="00DE5A9A">
      <w:proofErr w:type="spellStart"/>
      <w:r>
        <w:rPr>
          <w:b/>
        </w:rPr>
        <w:t>Tags</w:t>
      </w:r>
      <w:proofErr w:type="spellEnd"/>
      <w:r>
        <w:rPr>
          <w:b/>
        </w:rPr>
        <w:t xml:space="preserve">: </w:t>
      </w:r>
      <w:r>
        <w:t xml:space="preserve">Iván Cepeda, </w:t>
      </w:r>
      <w:proofErr w:type="spellStart"/>
      <w:r>
        <w:t>Alvaro</w:t>
      </w:r>
      <w:proofErr w:type="spellEnd"/>
      <w:r>
        <w:t xml:space="preserve"> Uribe, </w:t>
      </w:r>
      <w:proofErr w:type="spellStart"/>
      <w:r w:rsidR="009326D9">
        <w:t>Alvaro</w:t>
      </w:r>
      <w:proofErr w:type="spellEnd"/>
      <w:r w:rsidR="009326D9">
        <w:t xml:space="preserve"> Delgado, </w:t>
      </w:r>
      <w:r>
        <w:t xml:space="preserve">violencia política, paramilitarismo, </w:t>
      </w:r>
      <w:proofErr w:type="spellStart"/>
      <w:r>
        <w:t>paraguerrilla</w:t>
      </w:r>
      <w:proofErr w:type="spellEnd"/>
      <w:r>
        <w:t>, comunistas, Congreso</w:t>
      </w:r>
    </w:p>
    <w:p w:rsidR="00100A97" w:rsidRPr="00100A97" w:rsidRDefault="00100A97">
      <w:r>
        <w:rPr>
          <w:b/>
        </w:rPr>
        <w:t>Número de palabras:</w:t>
      </w:r>
      <w:r>
        <w:t xml:space="preserve"> 962</w:t>
      </w:r>
      <w:bookmarkStart w:id="0" w:name="_GoBack"/>
      <w:bookmarkEnd w:id="0"/>
    </w:p>
    <w:p w:rsidR="003B7480" w:rsidRDefault="00B85212">
      <w:r>
        <w:t xml:space="preserve">En su cacería contra el ahora senador Uribe, </w:t>
      </w:r>
      <w:r w:rsidR="003B7480">
        <w:t xml:space="preserve">Iván </w:t>
      </w:r>
      <w:r>
        <w:t>Cepeda ha</w:t>
      </w:r>
      <w:r w:rsidR="003B7480">
        <w:t xml:space="preserve"> utilizado todo tipo de arguc</w:t>
      </w:r>
      <w:r>
        <w:t>ias,</w:t>
      </w:r>
      <w:r w:rsidR="003B7480">
        <w:t xml:space="preserve"> hasta la de acercarse a</w:t>
      </w:r>
      <w:r>
        <w:t xml:space="preserve"> los enemigos históricos del comunismo </w:t>
      </w:r>
      <w:proofErr w:type="spellStart"/>
      <w:r>
        <w:t>fariano</w:t>
      </w:r>
      <w:proofErr w:type="spellEnd"/>
      <w:r>
        <w:t xml:space="preserve">. </w:t>
      </w:r>
      <w:r w:rsidR="003B7480">
        <w:t xml:space="preserve">Su consigna parece ser llevar a Uribe a la cárcel y ayudar a que </w:t>
      </w:r>
      <w:proofErr w:type="spellStart"/>
      <w:r w:rsidR="003B7480">
        <w:t>Timochenko</w:t>
      </w:r>
      <w:proofErr w:type="spellEnd"/>
      <w:r w:rsidR="003B7480">
        <w:t xml:space="preserve"> llegue al Congreso.</w:t>
      </w:r>
    </w:p>
    <w:p w:rsidR="00B85212" w:rsidRPr="003B7480" w:rsidRDefault="00442668">
      <w:pPr>
        <w:rPr>
          <w:b/>
        </w:rPr>
      </w:pPr>
      <w:r>
        <w:t xml:space="preserve">En su empeño lo acompaña </w:t>
      </w:r>
      <w:r w:rsidR="003B7480">
        <w:t xml:space="preserve">una jauría de </w:t>
      </w:r>
      <w:r>
        <w:t xml:space="preserve">reconocidos </w:t>
      </w:r>
      <w:r w:rsidR="003B7480">
        <w:t>escribidores</w:t>
      </w:r>
      <w:r w:rsidR="00B85212">
        <w:t xml:space="preserve"> </w:t>
      </w:r>
      <w:r w:rsidR="003B7480">
        <w:t>y un variopinto</w:t>
      </w:r>
      <w:r w:rsidR="00B85212">
        <w:t xml:space="preserve"> </w:t>
      </w:r>
      <w:r w:rsidR="003B7480">
        <w:t xml:space="preserve">elenco de </w:t>
      </w:r>
      <w:r w:rsidR="00B85212">
        <w:t>polí</w:t>
      </w:r>
      <w:r w:rsidR="003B7480">
        <w:t xml:space="preserve">ticos en el que </w:t>
      </w:r>
      <w:r w:rsidR="00B85212">
        <w:t xml:space="preserve">juega, ya más </w:t>
      </w:r>
      <w:r w:rsidR="00E2491B">
        <w:t xml:space="preserve">de frente, el presidente Santos, que predican la paz y la reconciliación mientras le declaran la guerra al </w:t>
      </w:r>
      <w:proofErr w:type="spellStart"/>
      <w:r w:rsidR="00E2491B">
        <w:t>uribismo</w:t>
      </w:r>
      <w:proofErr w:type="spellEnd"/>
      <w:r w:rsidR="00E2491B">
        <w:t>.</w:t>
      </w:r>
    </w:p>
    <w:p w:rsidR="00B85212" w:rsidRDefault="00442668">
      <w:r>
        <w:t xml:space="preserve">Su salida más reciente </w:t>
      </w:r>
      <w:r w:rsidR="00E2491B">
        <w:t>es</w:t>
      </w:r>
      <w:r>
        <w:t xml:space="preserve"> </w:t>
      </w:r>
      <w:r w:rsidR="00B85212">
        <w:t xml:space="preserve">hacerle </w:t>
      </w:r>
      <w:r w:rsidR="006770DB">
        <w:t>un debate al senador Uribe por</w:t>
      </w:r>
      <w:r w:rsidR="00B85212">
        <w:t xml:space="preserve"> su responsabilidad en los crímenes del paramilitarismo</w:t>
      </w:r>
      <w:r>
        <w:t xml:space="preserve"> </w:t>
      </w:r>
      <w:r w:rsidR="00E2491B">
        <w:t xml:space="preserve">con el apoyo de </w:t>
      </w:r>
      <w:r>
        <w:t xml:space="preserve">Claudia López, la Juana de Arco </w:t>
      </w:r>
      <w:r w:rsidR="00E2491B">
        <w:t>colombiana</w:t>
      </w:r>
      <w:r w:rsidR="00B85212">
        <w:t xml:space="preserve">. </w:t>
      </w:r>
      <w:r w:rsidR="003C2420">
        <w:t xml:space="preserve">En </w:t>
      </w:r>
      <w:r w:rsidR="00B85212">
        <w:t xml:space="preserve">la bancada del Centro Democrático nadie se asustó y </w:t>
      </w:r>
      <w:r w:rsidR="00E2491B">
        <w:t xml:space="preserve">los retaron a realizarlo </w:t>
      </w:r>
      <w:r w:rsidR="003C2420">
        <w:t>en</w:t>
      </w:r>
      <w:r w:rsidR="00DB058C">
        <w:t xml:space="preserve"> un nivel más profundo de tal forma que se consideren todas las variables del fenómeno paramilitar, la parapolítica y por supuesto el de las guerrillas terroristas, sus crímenes de lesa humanidad y su entorno o periferia civil.</w:t>
      </w:r>
    </w:p>
    <w:p w:rsidR="00DB058C" w:rsidRDefault="00E75DE8">
      <w:r>
        <w:t xml:space="preserve">Habría que empezar por destapar </w:t>
      </w:r>
      <w:r w:rsidR="00DB058C">
        <w:t>los amplios nexos</w:t>
      </w:r>
      <w:r w:rsidR="003B7480">
        <w:t xml:space="preserve"> que las guerrillas han forja</w:t>
      </w:r>
      <w:r w:rsidR="00DB058C">
        <w:t>do hace muchísimos años con sectores y personalidades políticas de</w:t>
      </w:r>
      <w:r w:rsidR="00B04B44">
        <w:t xml:space="preserve"> </w:t>
      </w:r>
      <w:r w:rsidR="003B7480">
        <w:t>todas las tendencias</w:t>
      </w:r>
      <w:r w:rsidR="00DB058C">
        <w:t xml:space="preserve">, </w:t>
      </w:r>
      <w:r w:rsidR="006770DB">
        <w:t xml:space="preserve">activistas de </w:t>
      </w:r>
      <w:r w:rsidR="00DB058C">
        <w:t>organi</w:t>
      </w:r>
      <w:r w:rsidR="003B7480">
        <w:t>zaciones gremiales, cooperativistas</w:t>
      </w:r>
      <w:r w:rsidR="00DB058C">
        <w:t xml:space="preserve">, </w:t>
      </w:r>
      <w:r w:rsidR="00B04B44">
        <w:t>funcionarios públicos, académicos e intelectuales</w:t>
      </w:r>
      <w:r>
        <w:t>.</w:t>
      </w:r>
    </w:p>
    <w:p w:rsidR="00DB058C" w:rsidRDefault="00DB058C">
      <w:r>
        <w:t xml:space="preserve">El fenómeno de la </w:t>
      </w:r>
      <w:proofErr w:type="spellStart"/>
      <w:r>
        <w:t>paraguerrilla</w:t>
      </w:r>
      <w:proofErr w:type="spellEnd"/>
      <w:r>
        <w:t xml:space="preserve">, que existe, </w:t>
      </w:r>
      <w:r w:rsidR="004A48DB">
        <w:t>no ocupa la atención de la Justicia no solo porque ella sea inoperante ni porque de alguna forma se sienta el peso de la profunda infiltración de que ha sido objeto, sino porqu</w:t>
      </w:r>
      <w:r w:rsidR="00E2491B">
        <w:t xml:space="preserve">e se ha instalado a placer </w:t>
      </w:r>
      <w:r w:rsidR="004A48DB">
        <w:t xml:space="preserve">una teoría </w:t>
      </w:r>
      <w:r w:rsidR="00B04B44">
        <w:t xml:space="preserve">sociológica que justifica </w:t>
      </w:r>
      <w:r w:rsidR="004A48DB">
        <w:t>la lucha armada</w:t>
      </w:r>
      <w:r w:rsidR="00B04B44">
        <w:t xml:space="preserve"> contra el Estado colombiano</w:t>
      </w:r>
      <w:r w:rsidR="004A48DB">
        <w:t>.</w:t>
      </w:r>
    </w:p>
    <w:p w:rsidR="004A48DB" w:rsidRDefault="004A48DB">
      <w:r>
        <w:t>Ríos de tinta han corrido en los medios y en libros y revistas de carácter académico en los que se defiende la idea de las bases estructural</w:t>
      </w:r>
      <w:r w:rsidR="006770DB">
        <w:t xml:space="preserve">es del levantamiento armado, se valida </w:t>
      </w:r>
      <w:r>
        <w:t>el delito político en el marco de una sociedad democrática, se desestima la influencia de proyectos revolucionarios y de gobiernos que como los de Cuba, la URSS y la China estimularon ideológica y</w:t>
      </w:r>
      <w:r w:rsidR="00B04B44">
        <w:t xml:space="preserve"> militarmente la creación de</w:t>
      </w:r>
      <w:r>
        <w:t xml:space="preserve"> guerrillas “revolucionarias” en los años sesenta del siglo pasado.</w:t>
      </w:r>
    </w:p>
    <w:p w:rsidR="004A48DB" w:rsidRDefault="004A48DB">
      <w:r>
        <w:lastRenderedPageBreak/>
        <w:t>La ideología comunista, no obstante las denuncias y las eviden</w:t>
      </w:r>
      <w:r w:rsidR="006770DB">
        <w:t xml:space="preserve">cias de su carácter totalitario y </w:t>
      </w:r>
      <w:r>
        <w:t>antidemocrá</w:t>
      </w:r>
      <w:r w:rsidR="006770DB">
        <w:t xml:space="preserve">tico </w:t>
      </w:r>
      <w:r w:rsidR="00B04B44">
        <w:t xml:space="preserve">que </w:t>
      </w:r>
      <w:r w:rsidR="00E2491B">
        <w:t>apela a</w:t>
      </w:r>
      <w:r w:rsidR="00B04B44">
        <w:t xml:space="preserve"> la </w:t>
      </w:r>
      <w:r>
        <w:t>“violencia revolucionaria” para la toma del pode</w:t>
      </w:r>
      <w:r w:rsidR="00B04B44">
        <w:t xml:space="preserve">r, ha servido de parapeto para que </w:t>
      </w:r>
      <w:r>
        <w:t>los crímenes de los regímenes  y de los líderes comunistas como Lenin, Stalin, Mao, Fidel,</w:t>
      </w:r>
      <w:r w:rsidR="0020298D">
        <w:t xml:space="preserve"> </w:t>
      </w:r>
      <w:proofErr w:type="spellStart"/>
      <w:r w:rsidR="0020298D">
        <w:t>Hoxa</w:t>
      </w:r>
      <w:proofErr w:type="spellEnd"/>
      <w:r w:rsidR="00B04B44">
        <w:t>,</w:t>
      </w:r>
      <w:r w:rsidR="0020298D">
        <w:t xml:space="preserve"> </w:t>
      </w:r>
      <w:proofErr w:type="spellStart"/>
      <w:r w:rsidR="0020298D">
        <w:t>Ceacescu</w:t>
      </w:r>
      <w:proofErr w:type="spellEnd"/>
      <w:r w:rsidR="0020298D">
        <w:t xml:space="preserve">, </w:t>
      </w:r>
      <w:r w:rsidR="006770DB">
        <w:t xml:space="preserve">Pol </w:t>
      </w:r>
      <w:proofErr w:type="spellStart"/>
      <w:r w:rsidR="006770DB">
        <w:t>Pot</w:t>
      </w:r>
      <w:proofErr w:type="spellEnd"/>
      <w:r w:rsidR="006770DB">
        <w:t xml:space="preserve">, </w:t>
      </w:r>
      <w:r w:rsidR="0020298D">
        <w:t>etc., sean vistos no como crímenes de lesa humanidad, sino como hechos conexos al delito altruista de la rebelión</w:t>
      </w:r>
      <w:r w:rsidR="006770DB">
        <w:t xml:space="preserve"> y cuota de sangre</w:t>
      </w:r>
      <w:r w:rsidR="00E75DE8">
        <w:t xml:space="preserve"> sacrificial</w:t>
      </w:r>
      <w:r w:rsidR="006770DB">
        <w:t xml:space="preserve"> </w:t>
      </w:r>
      <w:r w:rsidR="00B04B44">
        <w:t xml:space="preserve">inevitable </w:t>
      </w:r>
      <w:r w:rsidR="006770DB">
        <w:t>p</w:t>
      </w:r>
      <w:r w:rsidR="00B04B44">
        <w:t>ara la redención de la sociedad</w:t>
      </w:r>
      <w:r w:rsidR="0020298D">
        <w:t>.</w:t>
      </w:r>
    </w:p>
    <w:p w:rsidR="0020298D" w:rsidRDefault="0020298D">
      <w:r>
        <w:t xml:space="preserve">La periferia civil </w:t>
      </w:r>
      <w:r w:rsidR="00D12365">
        <w:t>o entorno amigable de las guerrillas que</w:t>
      </w:r>
      <w:r>
        <w:t xml:space="preserve"> en la actualidad </w:t>
      </w:r>
      <w:r w:rsidR="00D12365">
        <w:t xml:space="preserve">es </w:t>
      </w:r>
      <w:r>
        <w:t>más fuerte y eficaz que cualquiera de sus debilitados y degradados fren</w:t>
      </w:r>
      <w:r w:rsidR="00D12365">
        <w:t>tes militares, nos quiere</w:t>
      </w:r>
      <w:r>
        <w:t xml:space="preserve"> poner a bailar el son de la paz, anhelo convertido en una cantinela, en fraseología, en producto mediático</w:t>
      </w:r>
      <w:r w:rsidR="00E75DE8">
        <w:t>, en una medallita</w:t>
      </w:r>
      <w:r w:rsidR="00E2491B">
        <w:t xml:space="preserve">, </w:t>
      </w:r>
      <w:r>
        <w:t>no deja aflorar las denuncias s</w:t>
      </w:r>
      <w:r w:rsidR="00D12365">
        <w:t>obre las redes y conexiones d</w:t>
      </w:r>
      <w:r>
        <w:t xml:space="preserve">e </w:t>
      </w:r>
      <w:r w:rsidR="00D12365">
        <w:t>las guerrillas con</w:t>
      </w:r>
      <w:r w:rsidR="006770DB">
        <w:t xml:space="preserve"> sectores de la sociedad</w:t>
      </w:r>
      <w:r>
        <w:t xml:space="preserve"> civil. </w:t>
      </w:r>
    </w:p>
    <w:p w:rsidR="0020298D" w:rsidRDefault="00E2491B">
      <w:r>
        <w:t>La labor que adelantan</w:t>
      </w:r>
      <w:r w:rsidR="0020298D">
        <w:t xml:space="preserve"> en la coyuntura actual se orienta a vendernos la idea de una paz “con</w:t>
      </w:r>
      <w:r w:rsidR="00D12365">
        <w:t xml:space="preserve"> profundas reformas sociales”, </w:t>
      </w:r>
      <w:r w:rsidR="0020298D">
        <w:t xml:space="preserve">que </w:t>
      </w:r>
      <w:r w:rsidR="00D12365">
        <w:t xml:space="preserve">no castigue </w:t>
      </w:r>
      <w:r w:rsidR="0020298D">
        <w:t>los crímenes de guerra y de lesa humanid</w:t>
      </w:r>
      <w:r w:rsidR="00D12365">
        <w:t xml:space="preserve">ad, </w:t>
      </w:r>
      <w:r w:rsidR="00E75DE8">
        <w:t>que le</w:t>
      </w:r>
      <w:r w:rsidR="00D12365">
        <w:t xml:space="preserve"> otorgue</w:t>
      </w:r>
      <w:r w:rsidR="0020298D">
        <w:t xml:space="preserve"> garantías de participación y elegibilid</w:t>
      </w:r>
      <w:r w:rsidR="00D12365">
        <w:t xml:space="preserve">ad política a la comandancia, </w:t>
      </w:r>
      <w:r w:rsidR="0020298D">
        <w:t>q</w:t>
      </w:r>
      <w:r w:rsidR="00D12365">
        <w:t xml:space="preserve">ue no se entreguen las armas, </w:t>
      </w:r>
      <w:r w:rsidR="0020298D">
        <w:t xml:space="preserve">que se hable de “víctimas del conflicto” </w:t>
      </w:r>
      <w:r w:rsidR="00D12365">
        <w:t>o del Estado y no</w:t>
      </w:r>
      <w:r w:rsidR="0020298D">
        <w:t xml:space="preserve"> de</w:t>
      </w:r>
      <w:r>
        <w:t xml:space="preserve"> víctimas de las FARC</w:t>
      </w:r>
      <w:r w:rsidR="00D12365">
        <w:t xml:space="preserve"> o del ELN</w:t>
      </w:r>
      <w:r w:rsidR="0020298D">
        <w:t>.</w:t>
      </w:r>
    </w:p>
    <w:p w:rsidR="0020298D" w:rsidRDefault="00E2491B">
      <w:r>
        <w:t xml:space="preserve">Esta </w:t>
      </w:r>
      <w:r w:rsidR="0020298D">
        <w:t>noción de “víctimas” de un abstracto conflicto</w:t>
      </w:r>
      <w:r w:rsidR="00D12365">
        <w:t xml:space="preserve"> es una forma de hacerle el quite</w:t>
      </w:r>
      <w:r w:rsidR="003C2420">
        <w:t xml:space="preserve"> </w:t>
      </w:r>
      <w:r w:rsidR="00D12365">
        <w:t xml:space="preserve">a </w:t>
      </w:r>
      <w:r w:rsidR="003636E4">
        <w:t>su condición de victimarios que nos recuerda la de las</w:t>
      </w:r>
      <w:r w:rsidR="006770DB">
        <w:t xml:space="preserve"> “víctimas de la Violencia” que</w:t>
      </w:r>
      <w:r w:rsidR="00280595">
        <w:t xml:space="preserve"> se impuso en los años del enfrentami</w:t>
      </w:r>
      <w:r w:rsidR="006770DB">
        <w:t>ento liberal-conservador</w:t>
      </w:r>
      <w:r w:rsidR="00E75DE8">
        <w:t>. En el libro clásico,</w:t>
      </w:r>
      <w:r w:rsidR="00280595">
        <w:t xml:space="preserve"> la Violencia en Colombia</w:t>
      </w:r>
      <w:r w:rsidR="00E75DE8">
        <w:t>,</w:t>
      </w:r>
      <w:r w:rsidR="00280595">
        <w:t xml:space="preserve"> de Guzmán Campos, Umaña</w:t>
      </w:r>
      <w:r w:rsidR="003636E4">
        <w:t xml:space="preserve"> Luna</w:t>
      </w:r>
      <w:r w:rsidR="00280595">
        <w:t xml:space="preserve"> y </w:t>
      </w:r>
      <w:proofErr w:type="spellStart"/>
      <w:r w:rsidR="00280595">
        <w:t>Fals</w:t>
      </w:r>
      <w:proofErr w:type="spellEnd"/>
      <w:r w:rsidR="00280595">
        <w:t xml:space="preserve"> Borda, se describe el proceso por medio del cual los huérfan</w:t>
      </w:r>
      <w:r w:rsidR="003636E4">
        <w:t xml:space="preserve">os, las viudas y los despojados </w:t>
      </w:r>
      <w:r w:rsidR="00280595">
        <w:t>terminaron echándole la culp</w:t>
      </w:r>
      <w:r w:rsidR="003636E4">
        <w:t>a no a las guerrillas liberales ni</w:t>
      </w:r>
      <w:r w:rsidR="00280595">
        <w:t xml:space="preserve"> a la po</w:t>
      </w:r>
      <w:r w:rsidR="003636E4">
        <w:t>licía política ni</w:t>
      </w:r>
      <w:r w:rsidR="00280595">
        <w:t xml:space="preserve"> a las chusmas godas, que nunca reconocieron sus actos vandálicos, sino a una “violencia”</w:t>
      </w:r>
      <w:r w:rsidR="00E75DE8">
        <w:t xml:space="preserve"> etérea e impersonal</w:t>
      </w:r>
      <w:r w:rsidR="00280595">
        <w:t xml:space="preserve">. </w:t>
      </w:r>
    </w:p>
    <w:p w:rsidR="00280595" w:rsidRDefault="003C2420">
      <w:r>
        <w:t>Si el senador Cepeda y sus camaradas quieren un debate, pues démosle curso.</w:t>
      </w:r>
      <w:r w:rsidR="00280595">
        <w:t xml:space="preserve"> </w:t>
      </w:r>
      <w:r>
        <w:t xml:space="preserve">El </w:t>
      </w:r>
      <w:r w:rsidR="00280595">
        <w:t>país está en mor</w:t>
      </w:r>
      <w:r>
        <w:t xml:space="preserve">a de </w:t>
      </w:r>
      <w:r w:rsidR="003636E4">
        <w:t xml:space="preserve">poner </w:t>
      </w:r>
      <w:r w:rsidR="00E75DE8">
        <w:t xml:space="preserve">sobre la mesa </w:t>
      </w:r>
      <w:r w:rsidR="00280595">
        <w:t>todos los elementos, las variables y las aristas del conflicto violento que hemos sufrido los colombianos en los últimos cincuenta años. Sobre sus protagonistas visibles y clandestinos. Necesitamos saber no solo lo que hicieron los paramilitares y sobre sus relaciones con la clase política y empresarial</w:t>
      </w:r>
      <w:r w:rsidR="003636E4">
        <w:t xml:space="preserve"> o los desafueros del Estado. Es preciso</w:t>
      </w:r>
      <w:r w:rsidR="00D12365">
        <w:t xml:space="preserve"> </w:t>
      </w:r>
      <w:r w:rsidR="00280595">
        <w:t xml:space="preserve">hacer el mismo ejercicio en lo que toca con las guerrillas y sus aliados. </w:t>
      </w:r>
    </w:p>
    <w:p w:rsidR="003C2420" w:rsidRDefault="00280595">
      <w:r>
        <w:t>No puede ser que sigamos pasando de agache en pedirle cu</w:t>
      </w:r>
      <w:r w:rsidR="003C2420">
        <w:t>entas, por ejemplo, al partido C</w:t>
      </w:r>
      <w:r>
        <w:t xml:space="preserve">omunista y a otras organizaciones de izquierda por su apoyo velado o franco, ideológico o logístico a los grupos guerrilleros y </w:t>
      </w:r>
      <w:r w:rsidR="006B2C09">
        <w:t>por</w:t>
      </w:r>
      <w:r w:rsidR="003C2420">
        <w:t xml:space="preserve"> </w:t>
      </w:r>
      <w:r>
        <w:t>la apología de la lucha armada y de la “violencia popular y revolucionaria”. El Comité Central del PCC tenía entre sus miembros a “</w:t>
      </w:r>
      <w:proofErr w:type="spellStart"/>
      <w:r>
        <w:t>Tirofijo</w:t>
      </w:r>
      <w:proofErr w:type="spellEnd"/>
      <w:r>
        <w:t>”, a “Jacobo Arenas” y a “Alfonso Cano. Y en su seno hubo altísimos dirigentes, como Manuel Cepeda que, según rel</w:t>
      </w:r>
      <w:r w:rsidR="00E75DE8">
        <w:t>ato</w:t>
      </w:r>
      <w:r>
        <w:t xml:space="preserve"> de </w:t>
      </w:r>
      <w:proofErr w:type="spellStart"/>
      <w:r>
        <w:t>Alvaro</w:t>
      </w:r>
      <w:proofErr w:type="spellEnd"/>
      <w:r>
        <w:t xml:space="preserve"> Delgado, otro miembro de ese Comité Central</w:t>
      </w:r>
      <w:r w:rsidR="003636E4">
        <w:t>,</w:t>
      </w:r>
      <w:r w:rsidR="003C2420">
        <w:t xml:space="preserve"> </w:t>
      </w:r>
      <w:r w:rsidR="003636E4">
        <w:t xml:space="preserve">en </w:t>
      </w:r>
      <w:r w:rsidR="003C2420">
        <w:t xml:space="preserve">el libro Todo tiempo pasado fue peor, </w:t>
      </w:r>
      <w:r w:rsidR="00555CA8">
        <w:t>instigaron, es</w:t>
      </w:r>
      <w:r w:rsidR="00E75DE8">
        <w:t>timularon y apoyaron la tenebrosa</w:t>
      </w:r>
      <w:r w:rsidR="00555CA8">
        <w:t xml:space="preserve"> combinación de t</w:t>
      </w:r>
      <w:r w:rsidR="003C2420">
        <w:t xml:space="preserve">odas las formas de lucha. En </w:t>
      </w:r>
      <w:r w:rsidR="00555CA8">
        <w:t>honor</w:t>
      </w:r>
      <w:r w:rsidR="003C2420">
        <w:t xml:space="preserve"> de Cepeda Vargas</w:t>
      </w:r>
      <w:r w:rsidR="00555CA8">
        <w:t xml:space="preserve"> un frente de las </w:t>
      </w:r>
      <w:r w:rsidR="003636E4">
        <w:t>FARC lleva su nombre</w:t>
      </w:r>
      <w:r w:rsidR="00555CA8">
        <w:t xml:space="preserve">. </w:t>
      </w:r>
      <w:r w:rsidR="003C2420">
        <w:t>Colombia necesita conocer los archivos de las sesiones de tantas plenarias del Comité Central de los comunistas para que se haga claridad sobre sus responsabilid</w:t>
      </w:r>
      <w:r w:rsidR="003636E4">
        <w:t>ades en los crímenes de las FARC</w:t>
      </w:r>
      <w:r w:rsidR="003C2420">
        <w:t xml:space="preserve"> y que nos expliquen</w:t>
      </w:r>
      <w:r w:rsidR="006B2C09">
        <w:t>, entre otras cosas,</w:t>
      </w:r>
      <w:r w:rsidR="003C2420">
        <w:t xml:space="preserve"> por qué los candidatos presidencia</w:t>
      </w:r>
      <w:r w:rsidR="006B2C09">
        <w:t xml:space="preserve">les de la UP, según </w:t>
      </w:r>
      <w:r w:rsidR="003636E4">
        <w:t xml:space="preserve">Delgado, tenían que </w:t>
      </w:r>
      <w:r w:rsidR="003C2420">
        <w:t>presentarse ante e</w:t>
      </w:r>
      <w:r w:rsidR="006B2C09">
        <w:t>l Sec</w:t>
      </w:r>
      <w:r w:rsidR="003636E4">
        <w:t>retariado de esa guerrilla y cuá</w:t>
      </w:r>
      <w:r w:rsidR="0085095B">
        <w:t>nto tuvo</w:t>
      </w:r>
      <w:r w:rsidR="006B2C09">
        <w:t xml:space="preserve"> que ver en el asesinato de algunos dirigentes de esa organización que se opusieron a continuar apoyando la lucha guerrillera.</w:t>
      </w:r>
    </w:p>
    <w:p w:rsidR="00023C87" w:rsidRDefault="00023C87">
      <w:r>
        <w:t>Darío Acevedo Carmona, Medellín 28 de julio de 2014</w:t>
      </w:r>
    </w:p>
    <w:p w:rsidR="006B2C09" w:rsidRPr="00B85212" w:rsidRDefault="006B2C09"/>
    <w:sectPr w:rsidR="006B2C09" w:rsidRPr="00B85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12"/>
    <w:rsid w:val="00023C87"/>
    <w:rsid w:val="000C5031"/>
    <w:rsid w:val="00100A97"/>
    <w:rsid w:val="001E1B78"/>
    <w:rsid w:val="0020298D"/>
    <w:rsid w:val="00280595"/>
    <w:rsid w:val="00313A1F"/>
    <w:rsid w:val="003636E4"/>
    <w:rsid w:val="003B7480"/>
    <w:rsid w:val="003C2420"/>
    <w:rsid w:val="00442668"/>
    <w:rsid w:val="004A48DB"/>
    <w:rsid w:val="00555CA8"/>
    <w:rsid w:val="005B1477"/>
    <w:rsid w:val="005D6ECA"/>
    <w:rsid w:val="006770DB"/>
    <w:rsid w:val="00685464"/>
    <w:rsid w:val="006B2C09"/>
    <w:rsid w:val="006B2F63"/>
    <w:rsid w:val="006F7A65"/>
    <w:rsid w:val="007A04C9"/>
    <w:rsid w:val="0085095B"/>
    <w:rsid w:val="008C2B92"/>
    <w:rsid w:val="008E3B2D"/>
    <w:rsid w:val="009326D9"/>
    <w:rsid w:val="009537BC"/>
    <w:rsid w:val="00972085"/>
    <w:rsid w:val="00AE3574"/>
    <w:rsid w:val="00B04B44"/>
    <w:rsid w:val="00B85212"/>
    <w:rsid w:val="00BB2958"/>
    <w:rsid w:val="00D12365"/>
    <w:rsid w:val="00DB058C"/>
    <w:rsid w:val="00DE5A9A"/>
    <w:rsid w:val="00E2491B"/>
    <w:rsid w:val="00E75DE8"/>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1062</TotalTime>
  <Pages>3</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9</cp:revision>
  <dcterms:created xsi:type="dcterms:W3CDTF">2014-07-26T16:42:00Z</dcterms:created>
  <dcterms:modified xsi:type="dcterms:W3CDTF">2014-07-29T00:19:00Z</dcterms:modified>
</cp:coreProperties>
</file>