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EA7" w:rsidRDefault="00BF6F12" w:rsidP="00C96D7F">
      <w:pPr>
        <w:spacing w:after="120"/>
        <w:rPr>
          <w:rFonts w:ascii="Times New Roman" w:hAnsi="Times New Roman" w:cs="Times New Roman"/>
          <w:b/>
          <w:color w:val="000000" w:themeColor="text1"/>
          <w:shd w:val="clear" w:color="auto" w:fill="FFFFFF"/>
        </w:rPr>
      </w:pPr>
      <w:r>
        <w:rPr>
          <w:rFonts w:ascii="Times New Roman" w:hAnsi="Times New Roman" w:cs="Times New Roman"/>
          <w:b/>
          <w:color w:val="000000" w:themeColor="text1"/>
          <w:shd w:val="clear" w:color="auto" w:fill="FFFFFF"/>
        </w:rPr>
        <w:t xml:space="preserve">EL ENGAÑO A </w:t>
      </w:r>
      <w:r w:rsidR="00314EA7">
        <w:rPr>
          <w:rFonts w:ascii="Times New Roman" w:hAnsi="Times New Roman" w:cs="Times New Roman"/>
          <w:b/>
          <w:color w:val="000000" w:themeColor="text1"/>
          <w:shd w:val="clear" w:color="auto" w:fill="FFFFFF"/>
        </w:rPr>
        <w:t>LA</w:t>
      </w:r>
      <w:r w:rsidR="00F31F2E">
        <w:rPr>
          <w:rFonts w:ascii="Times New Roman" w:hAnsi="Times New Roman" w:cs="Times New Roman"/>
          <w:b/>
          <w:color w:val="000000" w:themeColor="text1"/>
          <w:shd w:val="clear" w:color="auto" w:fill="FFFFFF"/>
        </w:rPr>
        <w:t>S FUE</w:t>
      </w:r>
      <w:r>
        <w:rPr>
          <w:rFonts w:ascii="Times New Roman" w:hAnsi="Times New Roman" w:cs="Times New Roman"/>
          <w:b/>
          <w:color w:val="000000" w:themeColor="text1"/>
          <w:shd w:val="clear" w:color="auto" w:fill="FFFFFF"/>
        </w:rPr>
        <w:t>RZAS ARMADAS</w:t>
      </w:r>
      <w:bookmarkStart w:id="0" w:name="_GoBack"/>
      <w:bookmarkEnd w:id="0"/>
    </w:p>
    <w:p w:rsidR="00B45552" w:rsidRPr="00B45552" w:rsidRDefault="00BF6F12" w:rsidP="00C96D7F">
      <w:pPr>
        <w:spacing w:after="120"/>
        <w:rPr>
          <w:rFonts w:ascii="Times New Roman" w:hAnsi="Times New Roman" w:cs="Times New Roman"/>
          <w:b/>
          <w:color w:val="000000" w:themeColor="text1"/>
          <w:shd w:val="clear" w:color="auto" w:fill="FFFFFF"/>
        </w:rPr>
      </w:pPr>
      <w:r>
        <w:rPr>
          <w:rFonts w:ascii="Times New Roman" w:hAnsi="Times New Roman" w:cs="Times New Roman"/>
          <w:b/>
          <w:color w:val="000000" w:themeColor="text1"/>
          <w:shd w:val="clear" w:color="auto" w:fill="FFFFFF"/>
        </w:rPr>
        <w:t xml:space="preserve">Darío Acevedo Carmona, </w:t>
      </w:r>
      <w:r w:rsidRPr="00BF6F12">
        <w:rPr>
          <w:rFonts w:ascii="Times New Roman" w:hAnsi="Times New Roman" w:cs="Times New Roman"/>
          <w:color w:val="000000" w:themeColor="text1"/>
          <w:shd w:val="clear" w:color="auto" w:fill="FFFFFF"/>
        </w:rPr>
        <w:t>21 de diciembre de 2015</w:t>
      </w:r>
    </w:p>
    <w:p w:rsidR="00F31F2E" w:rsidRDefault="00C96D7F" w:rsidP="00C96D7F">
      <w:pPr>
        <w:spacing w:after="120"/>
        <w:rPr>
          <w:rFonts w:ascii="Times New Roman" w:hAnsi="Times New Roman" w:cs="Times New Roman"/>
          <w:color w:val="000000" w:themeColor="text1"/>
          <w:shd w:val="clear" w:color="auto" w:fill="FFFFFF"/>
        </w:rPr>
      </w:pPr>
      <w:r w:rsidRPr="00A573D5">
        <w:rPr>
          <w:rFonts w:ascii="Times New Roman" w:hAnsi="Times New Roman" w:cs="Times New Roman"/>
          <w:color w:val="000000" w:themeColor="text1"/>
          <w:shd w:val="clear" w:color="auto" w:fill="FFFFFF"/>
        </w:rPr>
        <w:t>El presidente Santos en la ceremonia de ascensos de generales y almirantes de las Fuerzas Armadas, el pasado 19 de diciembre, presentó el documento sobre la manera como la Jurisdicción Especial de Paz se ocupará de los militares que hayan cometido algún delito en el marco del “conflicto armado”</w:t>
      </w:r>
      <w:r w:rsidR="00B94861" w:rsidRPr="00A573D5">
        <w:rPr>
          <w:rFonts w:ascii="Times New Roman" w:hAnsi="Times New Roman" w:cs="Times New Roman"/>
          <w:color w:val="000000" w:themeColor="text1"/>
          <w:shd w:val="clear" w:color="auto" w:fill="FFFFFF"/>
        </w:rPr>
        <w:t>. Santos sostuvo que:</w:t>
      </w:r>
      <w:r w:rsidRPr="00A573D5">
        <w:rPr>
          <w:rFonts w:ascii="Times New Roman" w:hAnsi="Times New Roman" w:cs="Times New Roman"/>
          <w:color w:val="000000" w:themeColor="text1"/>
          <w:shd w:val="clear" w:color="auto" w:fill="FFFFFF"/>
        </w:rPr>
        <w:t xml:space="preserve"> “Ustedes, soldados y policías, no pueden ser equiparados con la guerrilla. Ustedes ostentan el ejercicio legítimo de la fuerza y </w:t>
      </w:r>
      <w:r w:rsidR="00B94861" w:rsidRPr="00A573D5">
        <w:rPr>
          <w:rFonts w:ascii="Times New Roman" w:hAnsi="Times New Roman" w:cs="Times New Roman"/>
          <w:color w:val="000000" w:themeColor="text1"/>
          <w:shd w:val="clear" w:color="auto" w:fill="FFFFFF"/>
        </w:rPr>
        <w:t>sus acciones se presumen legales”</w:t>
      </w:r>
      <w:r w:rsidR="00F31F2E">
        <w:rPr>
          <w:rFonts w:ascii="Times New Roman" w:hAnsi="Times New Roman" w:cs="Times New Roman"/>
          <w:color w:val="000000" w:themeColor="text1"/>
          <w:shd w:val="clear" w:color="auto" w:fill="FFFFFF"/>
        </w:rPr>
        <w:t xml:space="preserve"> Una voz oficial expresó</w:t>
      </w:r>
      <w:r w:rsidRPr="00A573D5">
        <w:rPr>
          <w:rFonts w:ascii="Times New Roman" w:hAnsi="Times New Roman" w:cs="Times New Roman"/>
          <w:color w:val="000000" w:themeColor="text1"/>
          <w:shd w:val="clear" w:color="auto" w:fill="FFFFFF"/>
        </w:rPr>
        <w:t xml:space="preserve"> que los términos de la Justicia para los militares no se había</w:t>
      </w:r>
      <w:r w:rsidR="00F31F2E">
        <w:rPr>
          <w:rFonts w:ascii="Times New Roman" w:hAnsi="Times New Roman" w:cs="Times New Roman"/>
          <w:color w:val="000000" w:themeColor="text1"/>
          <w:shd w:val="clear" w:color="auto" w:fill="FFFFFF"/>
        </w:rPr>
        <w:t>n</w:t>
      </w:r>
      <w:r w:rsidRPr="00A573D5">
        <w:rPr>
          <w:rFonts w:ascii="Times New Roman" w:hAnsi="Times New Roman" w:cs="Times New Roman"/>
          <w:color w:val="000000" w:themeColor="text1"/>
          <w:shd w:val="clear" w:color="auto" w:fill="FFFFFF"/>
        </w:rPr>
        <w:t xml:space="preserve"> discutido en La Habana.</w:t>
      </w:r>
      <w:r w:rsidR="00314EA7">
        <w:rPr>
          <w:rFonts w:ascii="Times New Roman" w:hAnsi="Times New Roman" w:cs="Times New Roman"/>
          <w:color w:val="000000" w:themeColor="text1"/>
          <w:shd w:val="clear" w:color="auto" w:fill="FFFFFF"/>
        </w:rPr>
        <w:t xml:space="preserve"> </w:t>
      </w:r>
    </w:p>
    <w:p w:rsidR="00C96D7F" w:rsidRPr="00A573D5" w:rsidRDefault="00F31F2E" w:rsidP="00C96D7F">
      <w:pPr>
        <w:spacing w:after="120"/>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A una tropa </w:t>
      </w:r>
      <w:r w:rsidR="00314EA7">
        <w:rPr>
          <w:rFonts w:ascii="Times New Roman" w:hAnsi="Times New Roman" w:cs="Times New Roman"/>
          <w:color w:val="000000" w:themeColor="text1"/>
          <w:shd w:val="clear" w:color="auto" w:fill="FFFFFF"/>
        </w:rPr>
        <w:t xml:space="preserve">ya decapitada y muy debilitada por los llamados a calificar servicios de sus oficiales más expertos y combativos, </w:t>
      </w:r>
      <w:r>
        <w:rPr>
          <w:rFonts w:ascii="Times New Roman" w:hAnsi="Times New Roman" w:cs="Times New Roman"/>
          <w:color w:val="000000" w:themeColor="text1"/>
          <w:shd w:val="clear" w:color="auto" w:fill="FFFFFF"/>
        </w:rPr>
        <w:t>se le trató de tranquilizar con</w:t>
      </w:r>
      <w:r w:rsidR="00314EA7">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t>ese documento.</w:t>
      </w:r>
    </w:p>
    <w:p w:rsidR="009943B6" w:rsidRPr="00A573D5" w:rsidRDefault="00F31F2E" w:rsidP="00C96D7F">
      <w:pPr>
        <w:spacing w:after="120"/>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Una peligrosa incoherencia del </w:t>
      </w:r>
      <w:r w:rsidR="009943B6" w:rsidRPr="00A573D5">
        <w:rPr>
          <w:rFonts w:ascii="Times New Roman" w:hAnsi="Times New Roman" w:cs="Times New Roman"/>
          <w:color w:val="000000" w:themeColor="text1"/>
          <w:shd w:val="clear" w:color="auto" w:fill="FFFFFF"/>
        </w:rPr>
        <w:t>presidente Santos</w:t>
      </w:r>
      <w:r w:rsidR="00CD09B5">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t xml:space="preserve">aflora cuando, </w:t>
      </w:r>
      <w:r w:rsidR="006F6E8C">
        <w:rPr>
          <w:rFonts w:ascii="Times New Roman" w:hAnsi="Times New Roman" w:cs="Times New Roman"/>
          <w:color w:val="000000" w:themeColor="text1"/>
          <w:shd w:val="clear" w:color="auto" w:fill="FFFFFF"/>
        </w:rPr>
        <w:t xml:space="preserve">no bien reconoce </w:t>
      </w:r>
      <w:r w:rsidR="009943B6" w:rsidRPr="00A573D5">
        <w:rPr>
          <w:rFonts w:ascii="Times New Roman" w:hAnsi="Times New Roman" w:cs="Times New Roman"/>
          <w:color w:val="000000" w:themeColor="text1"/>
          <w:shd w:val="clear" w:color="auto" w:fill="FFFFFF"/>
        </w:rPr>
        <w:t>que las Fuerzas Armadas “ostentan el ejercicio legítimo de la fuerza y sus acciones se presumen legales” y que “los soldados y policías no pueden ser equiparados con la guerrilla”</w:t>
      </w:r>
      <w:r>
        <w:rPr>
          <w:rFonts w:ascii="Times New Roman" w:hAnsi="Times New Roman" w:cs="Times New Roman"/>
          <w:color w:val="000000" w:themeColor="text1"/>
          <w:shd w:val="clear" w:color="auto" w:fill="FFFFFF"/>
        </w:rPr>
        <w:t>,</w:t>
      </w:r>
      <w:r w:rsidR="009943B6" w:rsidRPr="00A573D5">
        <w:rPr>
          <w:rFonts w:ascii="Times New Roman" w:hAnsi="Times New Roman" w:cs="Times New Roman"/>
          <w:color w:val="000000" w:themeColor="text1"/>
          <w:shd w:val="clear" w:color="auto" w:fill="FFFFFF"/>
        </w:rPr>
        <w:t xml:space="preserve"> </w:t>
      </w:r>
      <w:r w:rsidR="006F6E8C">
        <w:rPr>
          <w:rFonts w:ascii="Times New Roman" w:hAnsi="Times New Roman" w:cs="Times New Roman"/>
          <w:color w:val="000000" w:themeColor="text1"/>
          <w:shd w:val="clear" w:color="auto" w:fill="FFFFFF"/>
        </w:rPr>
        <w:t xml:space="preserve">anula lo dicho </w:t>
      </w:r>
      <w:r w:rsidR="00CD09B5">
        <w:rPr>
          <w:rFonts w:ascii="Times New Roman" w:hAnsi="Times New Roman" w:cs="Times New Roman"/>
          <w:color w:val="000000" w:themeColor="text1"/>
          <w:shd w:val="clear" w:color="auto" w:fill="FFFFFF"/>
        </w:rPr>
        <w:t>al</w:t>
      </w:r>
      <w:r>
        <w:rPr>
          <w:rFonts w:ascii="Times New Roman" w:hAnsi="Times New Roman" w:cs="Times New Roman"/>
          <w:color w:val="000000" w:themeColor="text1"/>
          <w:shd w:val="clear" w:color="auto" w:fill="FFFFFF"/>
        </w:rPr>
        <w:t xml:space="preserve"> quedar en evidencia que</w:t>
      </w:r>
      <w:r w:rsidR="009943B6" w:rsidRPr="00A573D5">
        <w:rPr>
          <w:rFonts w:ascii="Times New Roman" w:hAnsi="Times New Roman" w:cs="Times New Roman"/>
          <w:color w:val="000000" w:themeColor="text1"/>
          <w:shd w:val="clear" w:color="auto" w:fill="FFFFFF"/>
        </w:rPr>
        <w:t xml:space="preserve"> la suerte de los agentes del Estado </w:t>
      </w:r>
      <w:r>
        <w:rPr>
          <w:rFonts w:ascii="Times New Roman" w:hAnsi="Times New Roman" w:cs="Times New Roman"/>
          <w:color w:val="000000" w:themeColor="text1"/>
          <w:shd w:val="clear" w:color="auto" w:fill="FFFFFF"/>
        </w:rPr>
        <w:t>estará en manos de</w:t>
      </w:r>
      <w:r w:rsidR="009943B6" w:rsidRPr="00A573D5">
        <w:rPr>
          <w:rFonts w:ascii="Times New Roman" w:hAnsi="Times New Roman" w:cs="Times New Roman"/>
          <w:color w:val="000000" w:themeColor="text1"/>
          <w:shd w:val="clear" w:color="auto" w:fill="FFFFFF"/>
        </w:rPr>
        <w:t>l mismo tribunal al que</w:t>
      </w:r>
      <w:r w:rsidR="006F6E8C">
        <w:rPr>
          <w:rFonts w:ascii="Times New Roman" w:hAnsi="Times New Roman" w:cs="Times New Roman"/>
          <w:color w:val="000000" w:themeColor="text1"/>
          <w:shd w:val="clear" w:color="auto" w:fill="FFFFFF"/>
        </w:rPr>
        <w:t xml:space="preserve"> </w:t>
      </w:r>
      <w:r w:rsidR="009943B6" w:rsidRPr="00A573D5">
        <w:rPr>
          <w:rFonts w:ascii="Times New Roman" w:hAnsi="Times New Roman" w:cs="Times New Roman"/>
          <w:color w:val="000000" w:themeColor="text1"/>
          <w:shd w:val="clear" w:color="auto" w:fill="FFFFFF"/>
        </w:rPr>
        <w:t>estar</w:t>
      </w:r>
      <w:r w:rsidR="006F6E8C">
        <w:rPr>
          <w:rFonts w:ascii="Times New Roman" w:hAnsi="Times New Roman" w:cs="Times New Roman"/>
          <w:color w:val="000000" w:themeColor="text1"/>
          <w:shd w:val="clear" w:color="auto" w:fill="FFFFFF"/>
        </w:rPr>
        <w:t>án</w:t>
      </w:r>
      <w:r w:rsidR="009943B6" w:rsidRPr="00A573D5">
        <w:rPr>
          <w:rFonts w:ascii="Times New Roman" w:hAnsi="Times New Roman" w:cs="Times New Roman"/>
          <w:color w:val="000000" w:themeColor="text1"/>
          <w:shd w:val="clear" w:color="auto" w:fill="FFFFFF"/>
        </w:rPr>
        <w:t xml:space="preserve"> sometidos </w:t>
      </w:r>
      <w:r w:rsidR="006F6E8C">
        <w:rPr>
          <w:rFonts w:ascii="Times New Roman" w:hAnsi="Times New Roman" w:cs="Times New Roman"/>
          <w:color w:val="000000" w:themeColor="text1"/>
          <w:shd w:val="clear" w:color="auto" w:fill="FFFFFF"/>
        </w:rPr>
        <w:t>guerrilleros y civiles bajo similares parámetros.</w:t>
      </w:r>
    </w:p>
    <w:p w:rsidR="00A573D5" w:rsidRDefault="00B94861" w:rsidP="00EA3CE7">
      <w:pPr>
        <w:spacing w:after="120"/>
        <w:rPr>
          <w:rFonts w:ascii="Times New Roman" w:hAnsi="Times New Roman" w:cs="Times New Roman"/>
          <w:color w:val="000000" w:themeColor="text1"/>
          <w:shd w:val="clear" w:color="auto" w:fill="FFFFFF"/>
        </w:rPr>
      </w:pPr>
      <w:r w:rsidRPr="00A573D5">
        <w:rPr>
          <w:rFonts w:ascii="Times New Roman" w:hAnsi="Times New Roman" w:cs="Times New Roman"/>
          <w:color w:val="000000" w:themeColor="text1"/>
          <w:shd w:val="clear" w:color="auto" w:fill="FFFFFF"/>
        </w:rPr>
        <w:t xml:space="preserve">No </w:t>
      </w:r>
      <w:r w:rsidR="00F31F2E">
        <w:rPr>
          <w:rFonts w:ascii="Times New Roman" w:hAnsi="Times New Roman" w:cs="Times New Roman"/>
          <w:color w:val="000000" w:themeColor="text1"/>
          <w:shd w:val="clear" w:color="auto" w:fill="FFFFFF"/>
        </w:rPr>
        <w:t xml:space="preserve">es </w:t>
      </w:r>
      <w:proofErr w:type="gramStart"/>
      <w:r w:rsidR="00F31F2E">
        <w:rPr>
          <w:rFonts w:ascii="Times New Roman" w:hAnsi="Times New Roman" w:cs="Times New Roman"/>
          <w:color w:val="000000" w:themeColor="text1"/>
          <w:shd w:val="clear" w:color="auto" w:fill="FFFFFF"/>
        </w:rPr>
        <w:t>raro</w:t>
      </w:r>
      <w:proofErr w:type="gramEnd"/>
      <w:r w:rsidR="00F31F2E">
        <w:rPr>
          <w:rFonts w:ascii="Times New Roman" w:hAnsi="Times New Roman" w:cs="Times New Roman"/>
          <w:color w:val="000000" w:themeColor="text1"/>
          <w:shd w:val="clear" w:color="auto" w:fill="FFFFFF"/>
        </w:rPr>
        <w:t xml:space="preserve"> en él esa</w:t>
      </w:r>
      <w:r w:rsidR="009943B6" w:rsidRPr="00A573D5">
        <w:rPr>
          <w:rFonts w:ascii="Times New Roman" w:hAnsi="Times New Roman" w:cs="Times New Roman"/>
          <w:color w:val="000000" w:themeColor="text1"/>
          <w:shd w:val="clear" w:color="auto" w:fill="FFFFFF"/>
        </w:rPr>
        <w:t xml:space="preserve"> tendencia a mentir y a engañar </w:t>
      </w:r>
      <w:r w:rsidR="006F6E8C">
        <w:rPr>
          <w:rFonts w:ascii="Times New Roman" w:hAnsi="Times New Roman" w:cs="Times New Roman"/>
          <w:color w:val="000000" w:themeColor="text1"/>
          <w:shd w:val="clear" w:color="auto" w:fill="FFFFFF"/>
        </w:rPr>
        <w:t xml:space="preserve">a la opinión manipulando </w:t>
      </w:r>
      <w:r w:rsidR="009943B6" w:rsidRPr="00A573D5">
        <w:rPr>
          <w:rFonts w:ascii="Times New Roman" w:hAnsi="Times New Roman" w:cs="Times New Roman"/>
          <w:color w:val="000000" w:themeColor="text1"/>
          <w:shd w:val="clear" w:color="auto" w:fill="FFFFFF"/>
        </w:rPr>
        <w:t xml:space="preserve">el lenguaje y torciendo </w:t>
      </w:r>
      <w:r w:rsidR="006F6E8C">
        <w:rPr>
          <w:rFonts w:ascii="Times New Roman" w:hAnsi="Times New Roman" w:cs="Times New Roman"/>
          <w:color w:val="000000" w:themeColor="text1"/>
          <w:shd w:val="clear" w:color="auto" w:fill="FFFFFF"/>
        </w:rPr>
        <w:t xml:space="preserve">la semántica </w:t>
      </w:r>
      <w:r w:rsidRPr="00A573D5">
        <w:rPr>
          <w:rFonts w:ascii="Times New Roman" w:hAnsi="Times New Roman" w:cs="Times New Roman"/>
          <w:color w:val="000000" w:themeColor="text1"/>
          <w:shd w:val="clear" w:color="auto" w:fill="FFFFFF"/>
        </w:rPr>
        <w:t xml:space="preserve">como cuando alguien dice que no está lloviendo mientras </w:t>
      </w:r>
      <w:r w:rsidR="00F31F2E">
        <w:rPr>
          <w:rFonts w:ascii="Times New Roman" w:hAnsi="Times New Roman" w:cs="Times New Roman"/>
          <w:color w:val="000000" w:themeColor="text1"/>
          <w:shd w:val="clear" w:color="auto" w:fill="FFFFFF"/>
        </w:rPr>
        <w:t xml:space="preserve">llueve a cántaros. </w:t>
      </w:r>
      <w:r w:rsidR="009943B6" w:rsidRPr="00A573D5">
        <w:rPr>
          <w:rFonts w:ascii="Times New Roman" w:hAnsi="Times New Roman" w:cs="Times New Roman"/>
          <w:color w:val="000000" w:themeColor="text1"/>
          <w:shd w:val="clear" w:color="auto" w:fill="FFFFFF"/>
        </w:rPr>
        <w:t>Basta mira</w:t>
      </w:r>
      <w:r w:rsidR="00867F2C">
        <w:rPr>
          <w:rFonts w:ascii="Times New Roman" w:hAnsi="Times New Roman" w:cs="Times New Roman"/>
          <w:color w:val="000000" w:themeColor="text1"/>
          <w:shd w:val="clear" w:color="auto" w:fill="FFFFFF"/>
        </w:rPr>
        <w:t>r los puntos 15, 32</w:t>
      </w:r>
      <w:r w:rsidR="006F6E8C">
        <w:rPr>
          <w:rFonts w:ascii="Times New Roman" w:hAnsi="Times New Roman" w:cs="Times New Roman"/>
          <w:color w:val="000000" w:themeColor="text1"/>
          <w:shd w:val="clear" w:color="auto" w:fill="FFFFFF"/>
        </w:rPr>
        <w:t xml:space="preserve">, </w:t>
      </w:r>
      <w:r w:rsidR="00EA3CE7" w:rsidRPr="00A573D5">
        <w:rPr>
          <w:rFonts w:ascii="Times New Roman" w:hAnsi="Times New Roman" w:cs="Times New Roman"/>
          <w:color w:val="000000" w:themeColor="text1"/>
          <w:shd w:val="clear" w:color="auto" w:fill="FFFFFF"/>
        </w:rPr>
        <w:t>34</w:t>
      </w:r>
      <w:r w:rsidR="002407F9">
        <w:rPr>
          <w:rFonts w:ascii="Times New Roman" w:hAnsi="Times New Roman" w:cs="Times New Roman"/>
          <w:color w:val="000000" w:themeColor="text1"/>
          <w:shd w:val="clear" w:color="auto" w:fill="FFFFFF"/>
        </w:rPr>
        <w:t xml:space="preserve">, </w:t>
      </w:r>
      <w:r w:rsidR="006F6E8C">
        <w:rPr>
          <w:rFonts w:ascii="Times New Roman" w:hAnsi="Times New Roman" w:cs="Times New Roman"/>
          <w:color w:val="000000" w:themeColor="text1"/>
          <w:shd w:val="clear" w:color="auto" w:fill="FFFFFF"/>
        </w:rPr>
        <w:t>44</w:t>
      </w:r>
      <w:r w:rsidR="002407F9">
        <w:rPr>
          <w:rFonts w:ascii="Times New Roman" w:hAnsi="Times New Roman" w:cs="Times New Roman"/>
          <w:color w:val="000000" w:themeColor="text1"/>
          <w:shd w:val="clear" w:color="auto" w:fill="FFFFFF"/>
        </w:rPr>
        <w:t xml:space="preserve"> y 59</w:t>
      </w:r>
      <w:r w:rsidRPr="00A573D5">
        <w:rPr>
          <w:rFonts w:ascii="Times New Roman" w:hAnsi="Times New Roman" w:cs="Times New Roman"/>
          <w:color w:val="000000" w:themeColor="text1"/>
          <w:shd w:val="clear" w:color="auto" w:fill="FFFFFF"/>
        </w:rPr>
        <w:t xml:space="preserve"> para co</w:t>
      </w:r>
      <w:r w:rsidR="00F31F2E">
        <w:rPr>
          <w:rFonts w:ascii="Times New Roman" w:hAnsi="Times New Roman" w:cs="Times New Roman"/>
          <w:color w:val="000000" w:themeColor="text1"/>
          <w:shd w:val="clear" w:color="auto" w:fill="FFFFFF"/>
        </w:rPr>
        <w:t>nstatar que el presidente mintió en ese acto. E</w:t>
      </w:r>
      <w:r w:rsidR="00867F2C">
        <w:rPr>
          <w:rFonts w:ascii="Times New Roman" w:hAnsi="Times New Roman" w:cs="Times New Roman"/>
          <w:color w:val="000000" w:themeColor="text1"/>
          <w:shd w:val="clear" w:color="auto" w:fill="FFFFFF"/>
        </w:rPr>
        <w:t>n el punto 15</w:t>
      </w:r>
      <w:r w:rsidR="00F31F2E">
        <w:rPr>
          <w:rFonts w:ascii="Times New Roman" w:hAnsi="Times New Roman" w:cs="Times New Roman"/>
          <w:color w:val="000000" w:themeColor="text1"/>
          <w:shd w:val="clear" w:color="auto" w:fill="FFFFFF"/>
        </w:rPr>
        <w:t>, por ejemplo, se dice</w:t>
      </w:r>
      <w:r w:rsidR="00867F2C">
        <w:rPr>
          <w:rFonts w:ascii="Times New Roman" w:hAnsi="Times New Roman" w:cs="Times New Roman"/>
          <w:color w:val="000000" w:themeColor="text1"/>
          <w:shd w:val="clear" w:color="auto" w:fill="FFFFFF"/>
        </w:rPr>
        <w:t xml:space="preserve">: “El funcionamiento del componente de Justicia es </w:t>
      </w:r>
      <w:r w:rsidR="00867F2C" w:rsidRPr="00867F2C">
        <w:rPr>
          <w:rFonts w:ascii="Times New Roman" w:hAnsi="Times New Roman" w:cs="Times New Roman"/>
          <w:b/>
          <w:color w:val="000000" w:themeColor="text1"/>
          <w:u w:val="single"/>
          <w:shd w:val="clear" w:color="auto" w:fill="FFFFFF"/>
        </w:rPr>
        <w:t xml:space="preserve">inescindible y se aplicará de manera simultánea e integral a todos </w:t>
      </w:r>
      <w:r w:rsidR="00867F2C">
        <w:rPr>
          <w:rFonts w:ascii="Times New Roman" w:hAnsi="Times New Roman" w:cs="Times New Roman"/>
          <w:color w:val="000000" w:themeColor="text1"/>
          <w:shd w:val="clear" w:color="auto" w:fill="FFFFFF"/>
        </w:rPr>
        <w:t>los que participaron directa e indirectamente en el conflicto armado”. En el punto 32</w:t>
      </w:r>
      <w:r w:rsidR="006F6E8C">
        <w:rPr>
          <w:rFonts w:ascii="Times New Roman" w:hAnsi="Times New Roman" w:cs="Times New Roman"/>
          <w:color w:val="000000" w:themeColor="text1"/>
          <w:shd w:val="clear" w:color="auto" w:fill="FFFFFF"/>
        </w:rPr>
        <w:t xml:space="preserve"> se afirma exactamente lo anterior y se agrega</w:t>
      </w:r>
      <w:r w:rsidR="00867F2C">
        <w:rPr>
          <w:rFonts w:ascii="Times New Roman" w:hAnsi="Times New Roman" w:cs="Times New Roman"/>
          <w:color w:val="000000" w:themeColor="text1"/>
          <w:shd w:val="clear" w:color="auto" w:fill="FFFFFF"/>
        </w:rPr>
        <w:t xml:space="preserve">: </w:t>
      </w:r>
      <w:r w:rsidR="00867F2C">
        <w:rPr>
          <w:rFonts w:ascii="Times New Roman" w:hAnsi="Times New Roman" w:cs="Times New Roman"/>
        </w:rPr>
        <w:t>“</w:t>
      </w:r>
      <w:r w:rsidR="00A15D79" w:rsidRPr="00BF6F12">
        <w:rPr>
          <w:rFonts w:ascii="Times New Roman" w:hAnsi="Times New Roman" w:cs="Times New Roman"/>
          <w:b/>
        </w:rPr>
        <w:t>El componente de Justicia también se aplicará respecto de los agentes del Estado que hubieren cometido delitos relacionados con el conflicto armado</w:t>
      </w:r>
      <w:r w:rsidR="00A15D79" w:rsidRPr="00A15D79">
        <w:rPr>
          <w:rFonts w:ascii="Times New Roman" w:hAnsi="Times New Roman" w:cs="Times New Roman"/>
        </w:rPr>
        <w:t xml:space="preserve"> y con ocasión de este, aplicación que se hará de forma diferenciada, </w:t>
      </w:r>
      <w:r w:rsidR="00A15D79" w:rsidRPr="00A15D79">
        <w:rPr>
          <w:rFonts w:ascii="Times New Roman" w:hAnsi="Times New Roman" w:cs="Times New Roman"/>
          <w:b/>
          <w:u w:val="single"/>
        </w:rPr>
        <w:t>otorgando un tratamiento equitativo, equilibrado, simultáneo y simétrico</w:t>
      </w:r>
      <w:r w:rsidR="00A15D79" w:rsidRPr="00A15D79">
        <w:rPr>
          <w:rFonts w:ascii="Times New Roman" w:hAnsi="Times New Roman" w:cs="Times New Roman"/>
        </w:rPr>
        <w:t>.</w:t>
      </w:r>
      <w:r w:rsidR="00A15D79">
        <w:rPr>
          <w:rFonts w:ascii="Times New Roman" w:hAnsi="Times New Roman" w:cs="Times New Roman"/>
        </w:rPr>
        <w:t>”</w:t>
      </w:r>
      <w:r w:rsidR="00A15D79">
        <w:rPr>
          <w:sz w:val="23"/>
          <w:szCs w:val="23"/>
        </w:rPr>
        <w:t xml:space="preserve"> </w:t>
      </w:r>
      <w:r w:rsidR="00867F2C" w:rsidRPr="00A15D79">
        <w:rPr>
          <w:rFonts w:ascii="Times New Roman" w:hAnsi="Times New Roman" w:cs="Times New Roman"/>
        </w:rPr>
        <w:t xml:space="preserve"> </w:t>
      </w:r>
      <w:r w:rsidR="006F6E8C">
        <w:rPr>
          <w:rFonts w:ascii="Times New Roman" w:hAnsi="Times New Roman" w:cs="Times New Roman"/>
        </w:rPr>
        <w:t>Y en el 34 se reitera</w:t>
      </w:r>
      <w:r w:rsidR="00A15D79" w:rsidRPr="00A15D79">
        <w:rPr>
          <w:rFonts w:ascii="Times New Roman" w:hAnsi="Times New Roman" w:cs="Times New Roman"/>
        </w:rPr>
        <w:t xml:space="preserve">: “El tratamiento de justicia para </w:t>
      </w:r>
      <w:r w:rsidR="00A15D79" w:rsidRPr="00A15D79">
        <w:rPr>
          <w:rFonts w:ascii="Times New Roman" w:hAnsi="Times New Roman" w:cs="Times New Roman"/>
          <w:b/>
          <w:u w:val="single"/>
        </w:rPr>
        <w:t>los integrantes de las FARC-EP, para los agentes del Estado y para otros actores</w:t>
      </w:r>
      <w:r w:rsidR="00A15D79" w:rsidRPr="00A15D79">
        <w:rPr>
          <w:rFonts w:ascii="Times New Roman" w:hAnsi="Times New Roman" w:cs="Times New Roman"/>
        </w:rPr>
        <w:t xml:space="preserve"> que hayan participado en el conflicto, ya sea como combatientes o como no combatientes, cuando hayan cometido delitos, </w:t>
      </w:r>
      <w:r w:rsidR="00A15D79" w:rsidRPr="00A15D79">
        <w:rPr>
          <w:rFonts w:ascii="Times New Roman" w:hAnsi="Times New Roman" w:cs="Times New Roman"/>
          <w:b/>
          <w:u w:val="single"/>
        </w:rPr>
        <w:t>puede ser diferente pero equilibrado y equitativo</w:t>
      </w:r>
      <w:r w:rsidR="00A15D79" w:rsidRPr="00A15D79">
        <w:rPr>
          <w:rFonts w:ascii="Times New Roman" w:hAnsi="Times New Roman" w:cs="Times New Roman"/>
        </w:rPr>
        <w:t>.</w:t>
      </w:r>
      <w:r w:rsidR="00A15D79">
        <w:rPr>
          <w:rFonts w:ascii="Times New Roman" w:hAnsi="Times New Roman" w:cs="Times New Roman"/>
        </w:rPr>
        <w:t>”</w:t>
      </w:r>
      <w:r w:rsidR="00A15D79" w:rsidRPr="00A15D79">
        <w:rPr>
          <w:rFonts w:ascii="Times New Roman" w:hAnsi="Times New Roman" w:cs="Times New Roman"/>
        </w:rPr>
        <w:t xml:space="preserve"> </w:t>
      </w:r>
      <w:r w:rsidR="00EA3CE7" w:rsidRPr="00A15D79">
        <w:rPr>
          <w:rFonts w:ascii="Times New Roman" w:hAnsi="Times New Roman" w:cs="Times New Roman"/>
          <w:color w:val="000000" w:themeColor="text1"/>
          <w:shd w:val="clear" w:color="auto" w:fill="FFFFFF"/>
        </w:rPr>
        <w:t xml:space="preserve"> </w:t>
      </w:r>
      <w:r w:rsidR="006F6E8C">
        <w:rPr>
          <w:rFonts w:ascii="Times New Roman" w:hAnsi="Times New Roman" w:cs="Times New Roman"/>
          <w:color w:val="000000" w:themeColor="text1"/>
          <w:shd w:val="clear" w:color="auto" w:fill="FFFFFF"/>
        </w:rPr>
        <w:t>(Subrayas y negrillas mías)</w:t>
      </w:r>
      <w:r w:rsidRPr="00A15D79">
        <w:rPr>
          <w:rFonts w:ascii="Times New Roman" w:hAnsi="Times New Roman" w:cs="Times New Roman"/>
          <w:color w:val="000000" w:themeColor="text1"/>
          <w:shd w:val="clear" w:color="auto" w:fill="FFFFFF"/>
        </w:rPr>
        <w:t xml:space="preserve"> </w:t>
      </w:r>
    </w:p>
    <w:p w:rsidR="00A15D79" w:rsidRDefault="00A15D79" w:rsidP="00EA3CE7">
      <w:pPr>
        <w:spacing w:after="120"/>
        <w:rPr>
          <w:rFonts w:ascii="Times New Roman" w:hAnsi="Times New Roman" w:cs="Times New Roman"/>
          <w:color w:val="000000" w:themeColor="text1"/>
          <w:shd w:val="clear" w:color="auto" w:fill="FFFFFF"/>
        </w:rPr>
      </w:pPr>
    </w:p>
    <w:p w:rsidR="009F00B7" w:rsidRDefault="00A15D79" w:rsidP="00EA3CE7">
      <w:pPr>
        <w:spacing w:after="120"/>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De manera que el anuncio del presidente a los altos mandos no contiene novedades ni iniciativas propias sino que es una derivación del texto acordado. </w:t>
      </w:r>
      <w:r w:rsidR="00EA3CE7" w:rsidRPr="00A573D5">
        <w:rPr>
          <w:rFonts w:ascii="Times New Roman" w:hAnsi="Times New Roman" w:cs="Times New Roman"/>
          <w:color w:val="000000" w:themeColor="text1"/>
          <w:shd w:val="clear" w:color="auto" w:fill="FFFFFF"/>
        </w:rPr>
        <w:t>Es claro</w:t>
      </w:r>
      <w:r>
        <w:rPr>
          <w:rFonts w:ascii="Times New Roman" w:hAnsi="Times New Roman" w:cs="Times New Roman"/>
          <w:color w:val="000000" w:themeColor="text1"/>
          <w:shd w:val="clear" w:color="auto" w:fill="FFFFFF"/>
        </w:rPr>
        <w:t>, pues,</w:t>
      </w:r>
      <w:r w:rsidR="00EA3CE7" w:rsidRPr="00A573D5">
        <w:rPr>
          <w:rFonts w:ascii="Times New Roman" w:hAnsi="Times New Roman" w:cs="Times New Roman"/>
          <w:color w:val="000000" w:themeColor="text1"/>
          <w:shd w:val="clear" w:color="auto" w:fill="FFFFFF"/>
        </w:rPr>
        <w:t xml:space="preserve"> que la suerte jurídica </w:t>
      </w:r>
      <w:r w:rsidR="009F00B7">
        <w:rPr>
          <w:rFonts w:ascii="Times New Roman" w:hAnsi="Times New Roman" w:cs="Times New Roman"/>
          <w:color w:val="000000" w:themeColor="text1"/>
          <w:shd w:val="clear" w:color="auto" w:fill="FFFFFF"/>
        </w:rPr>
        <w:t xml:space="preserve">de </w:t>
      </w:r>
      <w:r w:rsidR="00EA3CE7" w:rsidRPr="00A573D5">
        <w:rPr>
          <w:rFonts w:ascii="Times New Roman" w:hAnsi="Times New Roman" w:cs="Times New Roman"/>
          <w:color w:val="000000" w:themeColor="text1"/>
          <w:shd w:val="clear" w:color="auto" w:fill="FFFFFF"/>
        </w:rPr>
        <w:t>policías y soldados si fue discutida y acordada en La Habana, que los té</w:t>
      </w:r>
      <w:r w:rsidR="009F00B7">
        <w:rPr>
          <w:rFonts w:ascii="Times New Roman" w:hAnsi="Times New Roman" w:cs="Times New Roman"/>
          <w:color w:val="000000" w:themeColor="text1"/>
          <w:shd w:val="clear" w:color="auto" w:fill="FFFFFF"/>
        </w:rPr>
        <w:t>rminos de la misma son iguales e</w:t>
      </w:r>
      <w:r w:rsidR="00EA3CE7" w:rsidRPr="00A573D5">
        <w:rPr>
          <w:rFonts w:ascii="Times New Roman" w:hAnsi="Times New Roman" w:cs="Times New Roman"/>
          <w:color w:val="000000" w:themeColor="text1"/>
          <w:shd w:val="clear" w:color="auto" w:fill="FFFFFF"/>
        </w:rPr>
        <w:t xml:space="preserve"> incluso</w:t>
      </w:r>
      <w:r w:rsidR="009F00B7">
        <w:rPr>
          <w:rFonts w:ascii="Times New Roman" w:hAnsi="Times New Roman" w:cs="Times New Roman"/>
          <w:color w:val="000000" w:themeColor="text1"/>
          <w:shd w:val="clear" w:color="auto" w:fill="FFFFFF"/>
        </w:rPr>
        <w:t>,</w:t>
      </w:r>
      <w:r w:rsidR="00EA3CE7" w:rsidRPr="00A573D5">
        <w:rPr>
          <w:rFonts w:ascii="Times New Roman" w:hAnsi="Times New Roman" w:cs="Times New Roman"/>
          <w:color w:val="000000" w:themeColor="text1"/>
          <w:shd w:val="clear" w:color="auto" w:fill="FFFFFF"/>
        </w:rPr>
        <w:t xml:space="preserve"> peores para los defensores del Estado colombiano y de la legitimidad, co</w:t>
      </w:r>
      <w:r w:rsidR="00B94861" w:rsidRPr="00A573D5">
        <w:rPr>
          <w:rFonts w:ascii="Times New Roman" w:hAnsi="Times New Roman" w:cs="Times New Roman"/>
          <w:color w:val="000000" w:themeColor="text1"/>
          <w:shd w:val="clear" w:color="auto" w:fill="FFFFFF"/>
        </w:rPr>
        <w:t>mo se desprende de esta frase</w:t>
      </w:r>
      <w:r w:rsidR="00EA3CE7" w:rsidRPr="00A573D5">
        <w:rPr>
          <w:rFonts w:ascii="Times New Roman" w:hAnsi="Times New Roman" w:cs="Times New Roman"/>
          <w:color w:val="000000" w:themeColor="text1"/>
          <w:shd w:val="clear" w:color="auto" w:fill="FFFFFF"/>
        </w:rPr>
        <w:t xml:space="preserve">: “Estamos dando un </w:t>
      </w:r>
      <w:r w:rsidR="009F00B7">
        <w:rPr>
          <w:rFonts w:ascii="Times New Roman" w:hAnsi="Times New Roman" w:cs="Times New Roman"/>
          <w:color w:val="000000" w:themeColor="text1"/>
          <w:shd w:val="clear" w:color="auto" w:fill="FFFFFF"/>
        </w:rPr>
        <w:t xml:space="preserve">paso histórico y trascendental… </w:t>
      </w:r>
      <w:r w:rsidR="00EA3CE7" w:rsidRPr="00A573D5">
        <w:rPr>
          <w:rFonts w:ascii="Times New Roman" w:hAnsi="Times New Roman" w:cs="Times New Roman"/>
          <w:color w:val="000000" w:themeColor="text1"/>
          <w:shd w:val="clear" w:color="auto" w:fill="FFFFFF"/>
        </w:rPr>
        <w:t xml:space="preserve">Evitamos los errores e injusticias del pasado en el que los actores ilegales recibían beneficios jurídicos, mientras nuestros soldados y policías pagaban </w:t>
      </w:r>
      <w:r w:rsidR="00EA3CE7" w:rsidRPr="00A573D5">
        <w:rPr>
          <w:rFonts w:ascii="Times New Roman" w:hAnsi="Times New Roman" w:cs="Times New Roman"/>
          <w:color w:val="000000" w:themeColor="text1"/>
          <w:shd w:val="clear" w:color="auto" w:fill="FFFFFF"/>
        </w:rPr>
        <w:lastRenderedPageBreak/>
        <w:t>largas condenas”</w:t>
      </w:r>
      <w:r w:rsidR="009F00B7">
        <w:rPr>
          <w:rFonts w:ascii="Times New Roman" w:hAnsi="Times New Roman" w:cs="Times New Roman"/>
          <w:color w:val="000000" w:themeColor="text1"/>
          <w:shd w:val="clear" w:color="auto" w:fill="FFFFFF"/>
        </w:rPr>
        <w:t>, lo cual</w:t>
      </w:r>
      <w:r w:rsidR="00EA3CE7" w:rsidRPr="00A573D5">
        <w:rPr>
          <w:rFonts w:ascii="Times New Roman" w:hAnsi="Times New Roman" w:cs="Times New Roman"/>
          <w:color w:val="000000" w:themeColor="text1"/>
          <w:shd w:val="clear" w:color="auto" w:fill="FFFFFF"/>
        </w:rPr>
        <w:t xml:space="preserve"> es falso, pues</w:t>
      </w:r>
      <w:r w:rsidR="00B94861" w:rsidRPr="00A573D5">
        <w:rPr>
          <w:rFonts w:ascii="Times New Roman" w:hAnsi="Times New Roman" w:cs="Times New Roman"/>
          <w:color w:val="000000" w:themeColor="text1"/>
          <w:shd w:val="clear" w:color="auto" w:fill="FFFFFF"/>
        </w:rPr>
        <w:t xml:space="preserve"> </w:t>
      </w:r>
      <w:r w:rsidR="009F00B7">
        <w:rPr>
          <w:rFonts w:ascii="Times New Roman" w:hAnsi="Times New Roman" w:cs="Times New Roman"/>
          <w:color w:val="000000" w:themeColor="text1"/>
          <w:shd w:val="clear" w:color="auto" w:fill="FFFFFF"/>
        </w:rPr>
        <w:t xml:space="preserve">quienes </w:t>
      </w:r>
      <w:r w:rsidR="00B94861" w:rsidRPr="00A573D5">
        <w:rPr>
          <w:rFonts w:ascii="Times New Roman" w:hAnsi="Times New Roman" w:cs="Times New Roman"/>
          <w:color w:val="000000" w:themeColor="text1"/>
          <w:shd w:val="clear" w:color="auto" w:fill="FFFFFF"/>
        </w:rPr>
        <w:t>resulten culpables sí i</w:t>
      </w:r>
      <w:r w:rsidR="009F00B7">
        <w:rPr>
          <w:rFonts w:ascii="Times New Roman" w:hAnsi="Times New Roman" w:cs="Times New Roman"/>
          <w:color w:val="000000" w:themeColor="text1"/>
          <w:shd w:val="clear" w:color="auto" w:fill="FFFFFF"/>
        </w:rPr>
        <w:t>rán a cárceles y</w:t>
      </w:r>
      <w:r w:rsidR="00EA3CE7" w:rsidRPr="00A573D5">
        <w:rPr>
          <w:rFonts w:ascii="Times New Roman" w:hAnsi="Times New Roman" w:cs="Times New Roman"/>
          <w:color w:val="000000" w:themeColor="text1"/>
          <w:shd w:val="clear" w:color="auto" w:fill="FFFFFF"/>
        </w:rPr>
        <w:t xml:space="preserve"> serán privados efectivamente de la libertad a di</w:t>
      </w:r>
      <w:r w:rsidR="00B94861" w:rsidRPr="00A573D5">
        <w:rPr>
          <w:rFonts w:ascii="Times New Roman" w:hAnsi="Times New Roman" w:cs="Times New Roman"/>
          <w:color w:val="000000" w:themeColor="text1"/>
          <w:shd w:val="clear" w:color="auto" w:fill="FFFFFF"/>
        </w:rPr>
        <w:t>ferencia de los guerrilleros confesos</w:t>
      </w:r>
      <w:r w:rsidR="00EA3CE7" w:rsidRPr="00A573D5">
        <w:rPr>
          <w:rFonts w:ascii="Times New Roman" w:hAnsi="Times New Roman" w:cs="Times New Roman"/>
          <w:color w:val="000000" w:themeColor="text1"/>
          <w:shd w:val="clear" w:color="auto" w:fill="FFFFFF"/>
        </w:rPr>
        <w:t xml:space="preserve"> que tendrán “restricciones de movilidad”</w:t>
      </w:r>
      <w:r w:rsidR="00B94861" w:rsidRPr="00A573D5">
        <w:rPr>
          <w:rFonts w:ascii="Times New Roman" w:hAnsi="Times New Roman" w:cs="Times New Roman"/>
          <w:color w:val="000000" w:themeColor="text1"/>
          <w:shd w:val="clear" w:color="auto" w:fill="FFFFFF"/>
        </w:rPr>
        <w:t xml:space="preserve"> y penas irrisorias r</w:t>
      </w:r>
      <w:r w:rsidR="00BF6F12">
        <w:rPr>
          <w:rFonts w:ascii="Times New Roman" w:hAnsi="Times New Roman" w:cs="Times New Roman"/>
          <w:color w:val="000000" w:themeColor="text1"/>
          <w:shd w:val="clear" w:color="auto" w:fill="FFFFFF"/>
        </w:rPr>
        <w:t>especto de  las contempladas en</w:t>
      </w:r>
      <w:r w:rsidR="00B94861" w:rsidRPr="00A573D5">
        <w:rPr>
          <w:rFonts w:ascii="Times New Roman" w:hAnsi="Times New Roman" w:cs="Times New Roman"/>
          <w:color w:val="000000" w:themeColor="text1"/>
          <w:shd w:val="clear" w:color="auto" w:fill="FFFFFF"/>
        </w:rPr>
        <w:t xml:space="preserve"> la Justicia Internacional</w:t>
      </w:r>
      <w:r w:rsidR="00EA3CE7" w:rsidRPr="00A573D5">
        <w:rPr>
          <w:rFonts w:ascii="Times New Roman" w:hAnsi="Times New Roman" w:cs="Times New Roman"/>
          <w:color w:val="000000" w:themeColor="text1"/>
          <w:shd w:val="clear" w:color="auto" w:fill="FFFFFF"/>
        </w:rPr>
        <w:t xml:space="preserve">. </w:t>
      </w:r>
    </w:p>
    <w:p w:rsidR="00EA3CE7" w:rsidRPr="00A573D5" w:rsidRDefault="00BF6F12" w:rsidP="00EA3CE7">
      <w:pPr>
        <w:spacing w:after="120"/>
        <w:rPr>
          <w:rFonts w:ascii="Times New Roman" w:hAnsi="Times New Roman" w:cs="Times New Roman"/>
          <w:b/>
          <w:bCs/>
          <w:color w:val="000000" w:themeColor="text1"/>
          <w:shd w:val="clear" w:color="auto" w:fill="FFFFFF"/>
        </w:rPr>
      </w:pPr>
      <w:r>
        <w:rPr>
          <w:rFonts w:ascii="Times New Roman" w:hAnsi="Times New Roman" w:cs="Times New Roman"/>
          <w:color w:val="000000" w:themeColor="text1"/>
          <w:shd w:val="clear" w:color="auto" w:fill="FFFFFF"/>
        </w:rPr>
        <w:t xml:space="preserve">Y de esta otra: </w:t>
      </w:r>
      <w:r w:rsidR="00EA3CE7" w:rsidRPr="00A573D5">
        <w:rPr>
          <w:rFonts w:ascii="Times New Roman" w:hAnsi="Times New Roman" w:cs="Times New Roman"/>
          <w:color w:val="000000" w:themeColor="text1"/>
          <w:shd w:val="clear" w:color="auto" w:fill="FFFFFF"/>
        </w:rPr>
        <w:t>“todas las decisiones de la Jurisdicción Especial para la Paz harán tránsito a cosa juzgada, y  por consiguiente lo que allí se decida no podrá ser cuestionado o reabier</w:t>
      </w:r>
      <w:r>
        <w:rPr>
          <w:rFonts w:ascii="Times New Roman" w:hAnsi="Times New Roman" w:cs="Times New Roman"/>
          <w:color w:val="000000" w:themeColor="text1"/>
          <w:shd w:val="clear" w:color="auto" w:fill="FFFFFF"/>
        </w:rPr>
        <w:t xml:space="preserve">to por ninguna otra instancia”  que </w:t>
      </w:r>
      <w:r w:rsidR="009F00B7">
        <w:rPr>
          <w:rFonts w:ascii="Times New Roman" w:hAnsi="Times New Roman" w:cs="Times New Roman"/>
          <w:color w:val="000000" w:themeColor="text1"/>
          <w:shd w:val="clear" w:color="auto" w:fill="FFFFFF"/>
        </w:rPr>
        <w:t xml:space="preserve">niega al </w:t>
      </w:r>
      <w:r>
        <w:rPr>
          <w:rFonts w:ascii="Times New Roman" w:hAnsi="Times New Roman" w:cs="Times New Roman"/>
          <w:color w:val="000000" w:themeColor="text1"/>
          <w:shd w:val="clear" w:color="auto" w:fill="FFFFFF"/>
        </w:rPr>
        <w:t>agente estatal</w:t>
      </w:r>
      <w:r w:rsidR="00B94861" w:rsidRPr="00A573D5">
        <w:rPr>
          <w:rFonts w:ascii="Times New Roman" w:hAnsi="Times New Roman" w:cs="Times New Roman"/>
          <w:color w:val="000000" w:themeColor="text1"/>
          <w:shd w:val="clear" w:color="auto" w:fill="FFFFFF"/>
        </w:rPr>
        <w:t xml:space="preserve"> </w:t>
      </w:r>
      <w:r w:rsidR="009F00B7">
        <w:rPr>
          <w:rFonts w:ascii="Times New Roman" w:hAnsi="Times New Roman" w:cs="Times New Roman"/>
          <w:color w:val="000000" w:themeColor="text1"/>
          <w:shd w:val="clear" w:color="auto" w:fill="FFFFFF"/>
        </w:rPr>
        <w:t>el derecho a segunda</w:t>
      </w:r>
      <w:r w:rsidR="00EA3CE7" w:rsidRPr="00A573D5">
        <w:rPr>
          <w:rFonts w:ascii="Times New Roman" w:hAnsi="Times New Roman" w:cs="Times New Roman"/>
          <w:color w:val="000000" w:themeColor="text1"/>
          <w:shd w:val="clear" w:color="auto" w:fill="FFFFFF"/>
        </w:rPr>
        <w:t xml:space="preserve"> instancia contempla</w:t>
      </w:r>
      <w:r w:rsidR="009F00B7">
        <w:rPr>
          <w:rFonts w:ascii="Times New Roman" w:hAnsi="Times New Roman" w:cs="Times New Roman"/>
          <w:color w:val="000000" w:themeColor="text1"/>
          <w:shd w:val="clear" w:color="auto" w:fill="FFFFFF"/>
        </w:rPr>
        <w:t>do por</w:t>
      </w:r>
      <w:r w:rsidR="00EA3CE7" w:rsidRPr="00A573D5">
        <w:rPr>
          <w:rFonts w:ascii="Times New Roman" w:hAnsi="Times New Roman" w:cs="Times New Roman"/>
          <w:color w:val="000000" w:themeColor="text1"/>
          <w:shd w:val="clear" w:color="auto" w:fill="FFFFFF"/>
        </w:rPr>
        <w:t xml:space="preserve"> nuestra justicia,</w:t>
      </w:r>
      <w:r w:rsidR="00C0229C" w:rsidRPr="00A573D5">
        <w:rPr>
          <w:rFonts w:ascii="Times New Roman" w:hAnsi="Times New Roman" w:cs="Times New Roman"/>
          <w:color w:val="000000" w:themeColor="text1"/>
          <w:shd w:val="clear" w:color="auto" w:fill="FFFFFF"/>
        </w:rPr>
        <w:t xml:space="preserve"> </w:t>
      </w:r>
      <w:r w:rsidR="009F00B7">
        <w:rPr>
          <w:rFonts w:ascii="Times New Roman" w:hAnsi="Times New Roman" w:cs="Times New Roman"/>
          <w:color w:val="000000" w:themeColor="text1"/>
          <w:shd w:val="clear" w:color="auto" w:fill="FFFFFF"/>
        </w:rPr>
        <w:t xml:space="preserve">y </w:t>
      </w:r>
      <w:r w:rsidR="00C0229C" w:rsidRPr="00A573D5">
        <w:rPr>
          <w:rFonts w:ascii="Times New Roman" w:hAnsi="Times New Roman" w:cs="Times New Roman"/>
          <w:color w:val="000000" w:themeColor="text1"/>
          <w:shd w:val="clear" w:color="auto" w:fill="FFFFFF"/>
        </w:rPr>
        <w:t>además,</w:t>
      </w:r>
      <w:r w:rsidR="00EA3CE7" w:rsidRPr="00A573D5">
        <w:rPr>
          <w:rFonts w:ascii="Times New Roman" w:hAnsi="Times New Roman" w:cs="Times New Roman"/>
          <w:color w:val="000000" w:themeColor="text1"/>
          <w:shd w:val="clear" w:color="auto" w:fill="FFFFFF"/>
        </w:rPr>
        <w:t xml:space="preserve"> </w:t>
      </w:r>
      <w:r w:rsidR="009F00B7">
        <w:rPr>
          <w:rFonts w:ascii="Times New Roman" w:hAnsi="Times New Roman" w:cs="Times New Roman"/>
          <w:color w:val="000000" w:themeColor="text1"/>
          <w:shd w:val="clear" w:color="auto" w:fill="FFFFFF"/>
        </w:rPr>
        <w:t xml:space="preserve">deja sin función y suplantada a la </w:t>
      </w:r>
      <w:r w:rsidR="00EA3CE7" w:rsidRPr="00A573D5">
        <w:rPr>
          <w:rFonts w:ascii="Times New Roman" w:hAnsi="Times New Roman" w:cs="Times New Roman"/>
          <w:color w:val="000000" w:themeColor="text1"/>
          <w:shd w:val="clear" w:color="auto" w:fill="FFFFFF"/>
        </w:rPr>
        <w:t>Justicia Penal Mi</w:t>
      </w:r>
      <w:r w:rsidR="009F00B7">
        <w:rPr>
          <w:rFonts w:ascii="Times New Roman" w:hAnsi="Times New Roman" w:cs="Times New Roman"/>
          <w:color w:val="000000" w:themeColor="text1"/>
          <w:shd w:val="clear" w:color="auto" w:fill="FFFFFF"/>
        </w:rPr>
        <w:t>litar.</w:t>
      </w:r>
    </w:p>
    <w:p w:rsidR="00BF6F12" w:rsidRDefault="00C0229C" w:rsidP="00C96D7F">
      <w:pPr>
        <w:spacing w:after="120"/>
        <w:rPr>
          <w:rFonts w:ascii="Times New Roman" w:hAnsi="Times New Roman" w:cs="Times New Roman"/>
        </w:rPr>
      </w:pPr>
      <w:r w:rsidRPr="00A573D5">
        <w:rPr>
          <w:rFonts w:ascii="Times New Roman" w:hAnsi="Times New Roman" w:cs="Times New Roman"/>
          <w:color w:val="000000" w:themeColor="text1"/>
          <w:shd w:val="clear" w:color="auto" w:fill="FFFFFF"/>
        </w:rPr>
        <w:t>El presidente pretendió impactar a la oficialidad y a los medio</w:t>
      </w:r>
      <w:r w:rsidR="00A15D79">
        <w:rPr>
          <w:rFonts w:ascii="Times New Roman" w:hAnsi="Times New Roman" w:cs="Times New Roman"/>
          <w:color w:val="000000" w:themeColor="text1"/>
          <w:shd w:val="clear" w:color="auto" w:fill="FFFFFF"/>
        </w:rPr>
        <w:t>s</w:t>
      </w:r>
      <w:r w:rsidRPr="00A573D5">
        <w:rPr>
          <w:rFonts w:ascii="Times New Roman" w:hAnsi="Times New Roman" w:cs="Times New Roman"/>
          <w:color w:val="000000" w:themeColor="text1"/>
          <w:shd w:val="clear" w:color="auto" w:fill="FFFFFF"/>
        </w:rPr>
        <w:t xml:space="preserve"> que le hacen eco </w:t>
      </w:r>
      <w:r w:rsidR="009F00B7">
        <w:rPr>
          <w:rFonts w:ascii="Times New Roman" w:hAnsi="Times New Roman" w:cs="Times New Roman"/>
          <w:color w:val="000000" w:themeColor="text1"/>
          <w:shd w:val="clear" w:color="auto" w:fill="FFFFFF"/>
        </w:rPr>
        <w:t xml:space="preserve">con </w:t>
      </w:r>
      <w:r w:rsidRPr="00A573D5">
        <w:rPr>
          <w:rFonts w:ascii="Times New Roman" w:hAnsi="Times New Roman" w:cs="Times New Roman"/>
          <w:color w:val="000000" w:themeColor="text1"/>
          <w:shd w:val="clear" w:color="auto" w:fill="FFFFFF"/>
        </w:rPr>
        <w:t>una novedad</w:t>
      </w:r>
      <w:r w:rsidR="009F00B7">
        <w:rPr>
          <w:rFonts w:ascii="Times New Roman" w:hAnsi="Times New Roman" w:cs="Times New Roman"/>
          <w:color w:val="000000" w:themeColor="text1"/>
          <w:shd w:val="clear" w:color="auto" w:fill="FFFFFF"/>
        </w:rPr>
        <w:t xml:space="preserve"> que no era tal</w:t>
      </w:r>
      <w:r w:rsidRPr="00A573D5">
        <w:rPr>
          <w:rFonts w:ascii="Times New Roman" w:hAnsi="Times New Roman" w:cs="Times New Roman"/>
          <w:color w:val="000000" w:themeColor="text1"/>
          <w:shd w:val="clear" w:color="auto" w:fill="FFFFFF"/>
        </w:rPr>
        <w:t xml:space="preserve"> y </w:t>
      </w:r>
      <w:r w:rsidR="009F00B7">
        <w:rPr>
          <w:rFonts w:ascii="Times New Roman" w:hAnsi="Times New Roman" w:cs="Times New Roman"/>
          <w:color w:val="000000" w:themeColor="text1"/>
          <w:shd w:val="clear" w:color="auto" w:fill="FFFFFF"/>
        </w:rPr>
        <w:t xml:space="preserve">como </w:t>
      </w:r>
      <w:r w:rsidRPr="00A573D5">
        <w:rPr>
          <w:rFonts w:ascii="Times New Roman" w:hAnsi="Times New Roman" w:cs="Times New Roman"/>
          <w:color w:val="000000" w:themeColor="text1"/>
          <w:shd w:val="clear" w:color="auto" w:fill="FFFFFF"/>
        </w:rPr>
        <w:t>algo específico para la Fuerza Pública lo que está concedido a los guerrilleros</w:t>
      </w:r>
      <w:r w:rsidR="009F00B7">
        <w:rPr>
          <w:rFonts w:ascii="Times New Roman" w:hAnsi="Times New Roman" w:cs="Times New Roman"/>
          <w:color w:val="000000" w:themeColor="text1"/>
          <w:shd w:val="clear" w:color="auto" w:fill="FFFFFF"/>
        </w:rPr>
        <w:t>.  Veamos estas frases, la primera de Santos en dicho acto</w:t>
      </w:r>
      <w:r w:rsidRPr="00A573D5">
        <w:rPr>
          <w:rFonts w:ascii="Times New Roman" w:hAnsi="Times New Roman" w:cs="Times New Roman"/>
          <w:color w:val="000000" w:themeColor="text1"/>
          <w:shd w:val="clear" w:color="auto" w:fill="FFFFFF"/>
        </w:rPr>
        <w:t>:</w:t>
      </w:r>
      <w:r w:rsidR="00A15D79">
        <w:rPr>
          <w:rFonts w:ascii="Times New Roman" w:hAnsi="Times New Roman" w:cs="Times New Roman"/>
          <w:color w:val="000000" w:themeColor="text1"/>
          <w:shd w:val="clear" w:color="auto" w:fill="FFFFFF"/>
        </w:rPr>
        <w:t xml:space="preserve"> </w:t>
      </w:r>
      <w:r w:rsidR="0082631D" w:rsidRPr="00A573D5">
        <w:rPr>
          <w:rFonts w:ascii="Times New Roman" w:hAnsi="Times New Roman" w:cs="Times New Roman"/>
          <w:color w:val="000000" w:themeColor="text1"/>
          <w:shd w:val="clear" w:color="auto" w:fill="FFFFFF"/>
        </w:rPr>
        <w:t>“</w:t>
      </w:r>
      <w:r w:rsidR="0082631D" w:rsidRPr="00CD09B5">
        <w:rPr>
          <w:rFonts w:ascii="Times New Roman" w:hAnsi="Times New Roman" w:cs="Times New Roman"/>
          <w:b/>
          <w:color w:val="000000" w:themeColor="text1"/>
          <w:shd w:val="clear" w:color="auto" w:fill="FFFFFF"/>
        </w:rPr>
        <w:t>La determinación de la responsabilidad del mando no podrá fundarse exclusivamente en el rango, la jerarquía, o el ámbito de jurisdicción</w:t>
      </w:r>
      <w:r w:rsidR="0082631D" w:rsidRPr="00A573D5">
        <w:rPr>
          <w:rFonts w:ascii="Times New Roman" w:hAnsi="Times New Roman" w:cs="Times New Roman"/>
          <w:color w:val="000000" w:themeColor="text1"/>
          <w:shd w:val="clear" w:color="auto" w:fill="FFFFFF"/>
        </w:rPr>
        <w:t xml:space="preserve">. </w:t>
      </w:r>
      <w:r w:rsidR="0082631D" w:rsidRPr="00CD09B5">
        <w:rPr>
          <w:rFonts w:ascii="Times New Roman" w:hAnsi="Times New Roman" w:cs="Times New Roman"/>
          <w:b/>
          <w:color w:val="000000" w:themeColor="text1"/>
          <w:shd w:val="clear" w:color="auto" w:fill="FFFFFF"/>
        </w:rPr>
        <w:t>La responsabilidad de los miembros de la Fuerza Pública por los actos de sus subordinados deberá fundarse en el control efectivo de la respectiva conducta, en el conocimiento basado en la información a su disposición antes, durante, y después de la realización de la respectiva conducta, así como en los medios a su alcance para prevenirla</w:t>
      </w:r>
      <w:r w:rsidR="009F00B7">
        <w:rPr>
          <w:rFonts w:ascii="Times New Roman" w:hAnsi="Times New Roman" w:cs="Times New Roman"/>
          <w:color w:val="000000" w:themeColor="text1"/>
          <w:shd w:val="clear" w:color="auto" w:fill="FFFFFF"/>
        </w:rPr>
        <w:t xml:space="preserve">… </w:t>
      </w:r>
      <w:r w:rsidR="0082631D" w:rsidRPr="00CD09B5">
        <w:rPr>
          <w:rFonts w:ascii="Times New Roman" w:hAnsi="Times New Roman" w:cs="Times New Roman"/>
          <w:b/>
          <w:color w:val="000000" w:themeColor="text1"/>
          <w:shd w:val="clear" w:color="auto" w:fill="FFFFFF"/>
        </w:rPr>
        <w:t>y de haber ocurrido, promover las investigaciones procedentes</w:t>
      </w:r>
      <w:r w:rsidR="0082631D" w:rsidRPr="00A573D5">
        <w:rPr>
          <w:rFonts w:ascii="Times New Roman" w:hAnsi="Times New Roman" w:cs="Times New Roman"/>
          <w:color w:val="000000" w:themeColor="text1"/>
          <w:shd w:val="clear" w:color="auto" w:fill="FFFFFF"/>
        </w:rPr>
        <w:t>”</w:t>
      </w:r>
      <w:r w:rsidRPr="00A573D5">
        <w:rPr>
          <w:rFonts w:ascii="Times New Roman" w:hAnsi="Times New Roman" w:cs="Times New Roman"/>
          <w:color w:val="000000" w:themeColor="text1"/>
          <w:shd w:val="clear" w:color="auto" w:fill="FFFFFF"/>
        </w:rPr>
        <w:t xml:space="preserve">, </w:t>
      </w:r>
      <w:r w:rsidR="009F00B7">
        <w:rPr>
          <w:rFonts w:ascii="Times New Roman" w:hAnsi="Times New Roman" w:cs="Times New Roman"/>
          <w:color w:val="000000" w:themeColor="text1"/>
          <w:shd w:val="clear" w:color="auto" w:fill="FFFFFF"/>
        </w:rPr>
        <w:t xml:space="preserve">con </w:t>
      </w:r>
      <w:r w:rsidR="00CD09B5">
        <w:rPr>
          <w:rFonts w:ascii="Times New Roman" w:hAnsi="Times New Roman" w:cs="Times New Roman"/>
          <w:color w:val="000000" w:themeColor="text1"/>
          <w:shd w:val="clear" w:color="auto" w:fill="FFFFFF"/>
        </w:rPr>
        <w:t>el punto 44</w:t>
      </w:r>
      <w:r w:rsidR="00BF6F12">
        <w:rPr>
          <w:rFonts w:ascii="Times New Roman" w:hAnsi="Times New Roman" w:cs="Times New Roman"/>
          <w:color w:val="000000" w:themeColor="text1"/>
          <w:shd w:val="clear" w:color="auto" w:fill="FFFFFF"/>
        </w:rPr>
        <w:t xml:space="preserve"> del Acuerdo</w:t>
      </w:r>
      <w:r w:rsidR="00CD09B5">
        <w:rPr>
          <w:rFonts w:ascii="Times New Roman" w:hAnsi="Times New Roman" w:cs="Times New Roman"/>
          <w:color w:val="000000" w:themeColor="text1"/>
          <w:shd w:val="clear" w:color="auto" w:fill="FFFFFF"/>
        </w:rPr>
        <w:t>: “</w:t>
      </w:r>
      <w:r w:rsidR="00CD09B5">
        <w:rPr>
          <w:rFonts w:ascii="Times New Roman" w:hAnsi="Times New Roman" w:cs="Times New Roman"/>
        </w:rPr>
        <w:t xml:space="preserve">… </w:t>
      </w:r>
      <w:r w:rsidR="00CD09B5" w:rsidRPr="00CD09B5">
        <w:rPr>
          <w:rFonts w:ascii="Times New Roman" w:hAnsi="Times New Roman" w:cs="Times New Roman"/>
        </w:rPr>
        <w:t>respecto a los agentes del Estado, se establece un tratamiento especial, simul</w:t>
      </w:r>
      <w:r w:rsidR="00CD09B5">
        <w:rPr>
          <w:rFonts w:ascii="Times New Roman" w:hAnsi="Times New Roman" w:cs="Times New Roman"/>
        </w:rPr>
        <w:t>táneo, equilibrado y equitativo</w:t>
      </w:r>
      <w:r w:rsidR="009F00B7">
        <w:rPr>
          <w:rFonts w:ascii="Times New Roman" w:hAnsi="Times New Roman" w:cs="Times New Roman"/>
        </w:rPr>
        <w:t>..</w:t>
      </w:r>
      <w:r w:rsidR="00CD09B5" w:rsidRPr="00CD09B5">
        <w:rPr>
          <w:rFonts w:ascii="Times New Roman" w:hAnsi="Times New Roman" w:cs="Times New Roman"/>
        </w:rPr>
        <w:t xml:space="preserve">. </w:t>
      </w:r>
      <w:r w:rsidR="00CD09B5" w:rsidRPr="00CD09B5">
        <w:rPr>
          <w:rFonts w:ascii="Times New Roman" w:hAnsi="Times New Roman" w:cs="Times New Roman"/>
          <w:b/>
        </w:rPr>
        <w:t>En ningún caso la responsabilidad del mando podrá fundarse exclusivamente en el rango, la jerarquía o el ámbito de jurisdicción</w:t>
      </w:r>
      <w:r w:rsidR="00CD09B5" w:rsidRPr="00CD09B5">
        <w:rPr>
          <w:rFonts w:ascii="Times New Roman" w:hAnsi="Times New Roman" w:cs="Times New Roman"/>
        </w:rPr>
        <w:t xml:space="preserve">. </w:t>
      </w:r>
      <w:r w:rsidR="00CD09B5" w:rsidRPr="00CD09B5">
        <w:rPr>
          <w:rFonts w:ascii="Times New Roman" w:hAnsi="Times New Roman" w:cs="Times New Roman"/>
          <w:b/>
        </w:rPr>
        <w:t>La responsabilidad de los miembros de la fuerza pública por los actos de sus subordinados deberá fundarse en el control efectivo de la respectiva conducta, en el conocimiento basado en la información a su disposición antes, durante y después de la realización de la respectiva conducta, así como en los medios a su alcance para prevenir</w:t>
      </w:r>
      <w:r w:rsidR="00CD09B5" w:rsidRPr="00CD09B5">
        <w:rPr>
          <w:rFonts w:ascii="Times New Roman" w:hAnsi="Times New Roman" w:cs="Times New Roman"/>
        </w:rPr>
        <w:t xml:space="preserve">, </w:t>
      </w:r>
      <w:r w:rsidR="00CD09B5" w:rsidRPr="00CD09B5">
        <w:rPr>
          <w:rFonts w:ascii="Times New Roman" w:hAnsi="Times New Roman" w:cs="Times New Roman"/>
          <w:b/>
        </w:rPr>
        <w:t>y de haber ocurrido, promover las investigaciones procedentes.”</w:t>
      </w:r>
      <w:r w:rsidR="00314EA7">
        <w:rPr>
          <w:rFonts w:ascii="Times New Roman" w:hAnsi="Times New Roman" w:cs="Times New Roman"/>
          <w:b/>
        </w:rPr>
        <w:t xml:space="preserve"> </w:t>
      </w:r>
      <w:r w:rsidR="00BF6F12">
        <w:rPr>
          <w:rFonts w:ascii="Times New Roman" w:hAnsi="Times New Roman" w:cs="Times New Roman"/>
        </w:rPr>
        <w:t xml:space="preserve">Y </w:t>
      </w:r>
      <w:r w:rsidR="00B45552">
        <w:rPr>
          <w:rFonts w:ascii="Times New Roman" w:hAnsi="Times New Roman" w:cs="Times New Roman"/>
        </w:rPr>
        <w:t>lo que dice el punto 59 “</w:t>
      </w:r>
      <w:r w:rsidR="00B45552" w:rsidRPr="00B45552">
        <w:rPr>
          <w:rFonts w:ascii="Times New Roman" w:hAnsi="Times New Roman" w:cs="Times New Roman"/>
          <w:b/>
        </w:rPr>
        <w:t>La responsabilidad de los mandos de las FARC-EP por los actos de sus subordinados deberá fundarse en el control efectivo de la respectiva conducta, en el conocimiento basado en la información a su disposición antes, durante y después de la realización de la respectiva conducta, así como en los medios a su alcance para prevenirla, y de haber ocurrido adoptar las decisiones correspondientes. La responsabilidad del mando no podrá fundarse exclusivamente en el rango o la jerarquía</w:t>
      </w:r>
      <w:r w:rsidR="00B45552">
        <w:rPr>
          <w:rFonts w:ascii="Times New Roman" w:hAnsi="Times New Roman" w:cs="Times New Roman"/>
        </w:rPr>
        <w:t xml:space="preserve">.” (Negrillas mías) Y </w:t>
      </w:r>
      <w:r w:rsidR="00BF6F12">
        <w:rPr>
          <w:rFonts w:ascii="Times New Roman" w:hAnsi="Times New Roman" w:cs="Times New Roman"/>
        </w:rPr>
        <w:t xml:space="preserve">deduzcan </w:t>
      </w:r>
      <w:r w:rsidR="00B45552">
        <w:rPr>
          <w:rFonts w:ascii="Times New Roman" w:hAnsi="Times New Roman" w:cs="Times New Roman"/>
        </w:rPr>
        <w:t>si no se trata de</w:t>
      </w:r>
      <w:r w:rsidR="00BF6F12">
        <w:rPr>
          <w:rFonts w:ascii="Times New Roman" w:hAnsi="Times New Roman" w:cs="Times New Roman"/>
        </w:rPr>
        <w:t xml:space="preserve">l </w:t>
      </w:r>
      <w:r w:rsidR="00B45552">
        <w:rPr>
          <w:rFonts w:ascii="Times New Roman" w:hAnsi="Times New Roman" w:cs="Times New Roman"/>
        </w:rPr>
        <w:t xml:space="preserve">mismo </w:t>
      </w:r>
      <w:r w:rsidR="00BF6F12">
        <w:rPr>
          <w:rFonts w:ascii="Times New Roman" w:hAnsi="Times New Roman" w:cs="Times New Roman"/>
        </w:rPr>
        <w:t xml:space="preserve">tratamiento </w:t>
      </w:r>
      <w:r w:rsidR="00B45552">
        <w:rPr>
          <w:rFonts w:ascii="Times New Roman" w:hAnsi="Times New Roman" w:cs="Times New Roman"/>
        </w:rPr>
        <w:t>para guerrilleros y militares.</w:t>
      </w:r>
    </w:p>
    <w:p w:rsidR="00B94861" w:rsidRPr="00BF6F12" w:rsidRDefault="00C0229C" w:rsidP="00C96D7F">
      <w:pPr>
        <w:spacing w:after="120"/>
        <w:rPr>
          <w:rFonts w:ascii="Times New Roman" w:hAnsi="Times New Roman" w:cs="Times New Roman"/>
          <w:color w:val="000000" w:themeColor="text1"/>
        </w:rPr>
      </w:pPr>
      <w:r w:rsidRPr="00A573D5">
        <w:rPr>
          <w:rFonts w:ascii="Times New Roman" w:hAnsi="Times New Roman" w:cs="Times New Roman"/>
          <w:color w:val="000000" w:themeColor="text1"/>
          <w:shd w:val="clear" w:color="auto" w:fill="FFFFFF"/>
        </w:rPr>
        <w:t xml:space="preserve">Lo único que </w:t>
      </w:r>
      <w:r w:rsidR="00BF6F12">
        <w:rPr>
          <w:rFonts w:ascii="Times New Roman" w:hAnsi="Times New Roman" w:cs="Times New Roman"/>
          <w:color w:val="000000" w:themeColor="text1"/>
          <w:shd w:val="clear" w:color="auto" w:fill="FFFFFF"/>
        </w:rPr>
        <w:t>se nos ocurre pensar ante tal</w:t>
      </w:r>
      <w:r w:rsidRPr="00A573D5">
        <w:rPr>
          <w:rFonts w:ascii="Times New Roman" w:hAnsi="Times New Roman" w:cs="Times New Roman"/>
          <w:color w:val="000000" w:themeColor="text1"/>
          <w:shd w:val="clear" w:color="auto" w:fill="FFFFFF"/>
        </w:rPr>
        <w:t xml:space="preserve"> desfachatez es que estamos </w:t>
      </w:r>
      <w:r w:rsidR="00CD09B5">
        <w:rPr>
          <w:rFonts w:ascii="Times New Roman" w:hAnsi="Times New Roman" w:cs="Times New Roman"/>
          <w:color w:val="000000" w:themeColor="text1"/>
          <w:shd w:val="clear" w:color="auto" w:fill="FFFFFF"/>
        </w:rPr>
        <w:t xml:space="preserve">ante </w:t>
      </w:r>
      <w:r w:rsidR="00B45552">
        <w:rPr>
          <w:rFonts w:ascii="Times New Roman" w:hAnsi="Times New Roman" w:cs="Times New Roman"/>
          <w:color w:val="000000" w:themeColor="text1"/>
          <w:shd w:val="clear" w:color="auto" w:fill="FFFFFF"/>
        </w:rPr>
        <w:t xml:space="preserve">un presidente que vende </w:t>
      </w:r>
      <w:r w:rsidRPr="00A573D5">
        <w:rPr>
          <w:rFonts w:ascii="Times New Roman" w:hAnsi="Times New Roman" w:cs="Times New Roman"/>
          <w:color w:val="000000" w:themeColor="text1"/>
          <w:shd w:val="clear" w:color="auto" w:fill="FFFFFF"/>
        </w:rPr>
        <w:t>caldo a base de “gallina criolla”</w:t>
      </w:r>
      <w:r w:rsidR="00CD09B5">
        <w:rPr>
          <w:rFonts w:ascii="Times New Roman" w:hAnsi="Times New Roman" w:cs="Times New Roman"/>
          <w:color w:val="000000" w:themeColor="text1"/>
          <w:shd w:val="clear" w:color="auto" w:fill="FFFFFF"/>
        </w:rPr>
        <w:t xml:space="preserve"> que</w:t>
      </w:r>
      <w:r w:rsidRPr="00A573D5">
        <w:rPr>
          <w:rFonts w:ascii="Times New Roman" w:hAnsi="Times New Roman" w:cs="Times New Roman"/>
          <w:color w:val="000000" w:themeColor="text1"/>
          <w:shd w:val="clear" w:color="auto" w:fill="FFFFFF"/>
        </w:rPr>
        <w:t xml:space="preserve"> </w:t>
      </w:r>
      <w:r w:rsidR="00CD09B5">
        <w:rPr>
          <w:rFonts w:ascii="Times New Roman" w:hAnsi="Times New Roman" w:cs="Times New Roman"/>
          <w:color w:val="000000" w:themeColor="text1"/>
          <w:shd w:val="clear" w:color="auto" w:fill="FFFFFF"/>
        </w:rPr>
        <w:t xml:space="preserve">ni </w:t>
      </w:r>
      <w:r w:rsidR="00B45552">
        <w:rPr>
          <w:rFonts w:ascii="Times New Roman" w:hAnsi="Times New Roman" w:cs="Times New Roman"/>
          <w:color w:val="000000" w:themeColor="text1"/>
          <w:shd w:val="clear" w:color="auto" w:fill="FFFFFF"/>
        </w:rPr>
        <w:t xml:space="preserve">es </w:t>
      </w:r>
      <w:r w:rsidR="00CD09B5">
        <w:rPr>
          <w:rFonts w:ascii="Times New Roman" w:hAnsi="Times New Roman" w:cs="Times New Roman"/>
          <w:color w:val="000000" w:themeColor="text1"/>
          <w:shd w:val="clear" w:color="auto" w:fill="FFFFFF"/>
        </w:rPr>
        <w:t xml:space="preserve">de gallina ni </w:t>
      </w:r>
      <w:r w:rsidR="00B45552">
        <w:rPr>
          <w:rFonts w:ascii="Times New Roman" w:hAnsi="Times New Roman" w:cs="Times New Roman"/>
          <w:color w:val="000000" w:themeColor="text1"/>
          <w:shd w:val="clear" w:color="auto" w:fill="FFFFFF"/>
        </w:rPr>
        <w:t xml:space="preserve">es </w:t>
      </w:r>
      <w:r w:rsidRPr="00A573D5">
        <w:rPr>
          <w:rFonts w:ascii="Times New Roman" w:hAnsi="Times New Roman" w:cs="Times New Roman"/>
          <w:color w:val="000000" w:themeColor="text1"/>
          <w:shd w:val="clear" w:color="auto" w:fill="FFFFFF"/>
        </w:rPr>
        <w:t>criolla.</w:t>
      </w:r>
      <w:r w:rsidR="009F00B7">
        <w:rPr>
          <w:rFonts w:ascii="Times New Roman" w:hAnsi="Times New Roman" w:cs="Times New Roman"/>
          <w:color w:val="000000" w:themeColor="text1"/>
          <w:shd w:val="clear" w:color="auto" w:fill="FFFFFF"/>
        </w:rPr>
        <w:t xml:space="preserve"> </w:t>
      </w:r>
    </w:p>
    <w:sectPr w:rsidR="00B94861" w:rsidRPr="00BF6F1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8AA"/>
    <w:rsid w:val="000C5031"/>
    <w:rsid w:val="001E1B78"/>
    <w:rsid w:val="002407F9"/>
    <w:rsid w:val="00313A1F"/>
    <w:rsid w:val="00314EA7"/>
    <w:rsid w:val="005B1477"/>
    <w:rsid w:val="005D6ECA"/>
    <w:rsid w:val="00685464"/>
    <w:rsid w:val="006B2F63"/>
    <w:rsid w:val="006F6E8C"/>
    <w:rsid w:val="007A04C9"/>
    <w:rsid w:val="0082631D"/>
    <w:rsid w:val="00867F2C"/>
    <w:rsid w:val="008C2B92"/>
    <w:rsid w:val="008E3B2D"/>
    <w:rsid w:val="009537BC"/>
    <w:rsid w:val="00972085"/>
    <w:rsid w:val="009943B6"/>
    <w:rsid w:val="009F00B7"/>
    <w:rsid w:val="00A15D79"/>
    <w:rsid w:val="00A573D5"/>
    <w:rsid w:val="00AE3574"/>
    <w:rsid w:val="00B45552"/>
    <w:rsid w:val="00B94861"/>
    <w:rsid w:val="00BB2958"/>
    <w:rsid w:val="00BB5C57"/>
    <w:rsid w:val="00BF6F12"/>
    <w:rsid w:val="00C0229C"/>
    <w:rsid w:val="00C96D7F"/>
    <w:rsid w:val="00CD09B5"/>
    <w:rsid w:val="00D468AA"/>
    <w:rsid w:val="00E96F41"/>
    <w:rsid w:val="00EA3CE7"/>
    <w:rsid w:val="00F31F2E"/>
    <w:rsid w:val="00FB29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Arial"/>
        <w:sz w:val="24"/>
        <w:szCs w:val="24"/>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Arial"/>
        <w:sz w:val="24"/>
        <w:szCs w:val="24"/>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0E45F-D4C3-4723-8819-0F7A0B3A8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2</Pages>
  <Words>930</Words>
  <Characters>5115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Acevedo</dc:creator>
  <cp:lastModifiedBy>Dario Acevedo</cp:lastModifiedBy>
  <cp:revision>4</cp:revision>
  <dcterms:created xsi:type="dcterms:W3CDTF">2015-12-21T17:01:00Z</dcterms:created>
  <dcterms:modified xsi:type="dcterms:W3CDTF">2015-12-22T02:12:00Z</dcterms:modified>
</cp:coreProperties>
</file>