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1B" w:rsidRDefault="0016431B">
      <w:pPr>
        <w:rPr>
          <w:b/>
          <w:lang w:val="es-CO"/>
        </w:rPr>
      </w:pPr>
      <w:r w:rsidRPr="00F376E5">
        <w:rPr>
          <w:b/>
          <w:lang w:val="es-CO"/>
        </w:rPr>
        <w:t>CON LAS FARC</w:t>
      </w:r>
      <w:r w:rsidR="002E668A">
        <w:rPr>
          <w:b/>
          <w:lang w:val="es-CO"/>
        </w:rPr>
        <w:t xml:space="preserve"> Y CONTRA URIBE</w:t>
      </w:r>
      <w:bookmarkStart w:id="0" w:name="_GoBack"/>
      <w:bookmarkEnd w:id="0"/>
    </w:p>
    <w:p w:rsidR="0040720F" w:rsidRDefault="00EC7102">
      <w:pPr>
        <w:rPr>
          <w:lang w:val="es-CO"/>
        </w:rPr>
      </w:pPr>
      <w:proofErr w:type="spellStart"/>
      <w:r>
        <w:rPr>
          <w:b/>
          <w:lang w:val="es-CO"/>
        </w:rPr>
        <w:t>Tags</w:t>
      </w:r>
      <w:proofErr w:type="spellEnd"/>
      <w:r>
        <w:rPr>
          <w:b/>
          <w:lang w:val="es-CO"/>
        </w:rPr>
        <w:t xml:space="preserve">: </w:t>
      </w:r>
      <w:r>
        <w:rPr>
          <w:lang w:val="es-CO"/>
        </w:rPr>
        <w:t>Cese bilateral de hostilidades</w:t>
      </w:r>
      <w:r w:rsidRPr="00EC7102">
        <w:rPr>
          <w:lang w:val="es-CO"/>
        </w:rPr>
        <w:t>,</w:t>
      </w:r>
      <w:r>
        <w:rPr>
          <w:lang w:val="es-CO"/>
        </w:rPr>
        <w:t xml:space="preserve"> paz, Juan Manuel Santos, </w:t>
      </w:r>
      <w:proofErr w:type="spellStart"/>
      <w:r>
        <w:rPr>
          <w:lang w:val="es-CO"/>
        </w:rPr>
        <w:t>Alvaro</w:t>
      </w:r>
      <w:proofErr w:type="spellEnd"/>
      <w:r>
        <w:rPr>
          <w:lang w:val="es-CO"/>
        </w:rPr>
        <w:t xml:space="preserve"> Uribe Vélez, Oposición, Fiscal Montealegre</w:t>
      </w:r>
      <w:r w:rsidR="005C69BB">
        <w:rPr>
          <w:lang w:val="es-CO"/>
        </w:rPr>
        <w:t>.</w:t>
      </w:r>
    </w:p>
    <w:p w:rsidR="00EC7102" w:rsidRPr="00F376E5" w:rsidRDefault="0040720F">
      <w:pPr>
        <w:rPr>
          <w:b/>
          <w:lang w:val="es-CO"/>
        </w:rPr>
      </w:pPr>
      <w:r>
        <w:rPr>
          <w:b/>
          <w:lang w:val="es-CO"/>
        </w:rPr>
        <w:t>Número de palabras:</w:t>
      </w:r>
      <w:r>
        <w:rPr>
          <w:lang w:val="es-CO"/>
        </w:rPr>
        <w:t xml:space="preserve"> 825</w:t>
      </w:r>
      <w:r w:rsidR="00EC7102">
        <w:rPr>
          <w:lang w:val="es-CO"/>
        </w:rPr>
        <w:t xml:space="preserve"> </w:t>
      </w:r>
    </w:p>
    <w:p w:rsidR="00D77A40" w:rsidRDefault="00F376E5">
      <w:pPr>
        <w:rPr>
          <w:lang w:val="es-CO"/>
        </w:rPr>
      </w:pPr>
      <w:r>
        <w:rPr>
          <w:lang w:val="es-CO"/>
        </w:rPr>
        <w:t xml:space="preserve">Coincidimos con otros analistas que interpretan las recientes movidas del presidente </w:t>
      </w:r>
      <w:r w:rsidR="00FA60D5">
        <w:rPr>
          <w:lang w:val="es-CO"/>
        </w:rPr>
        <w:t xml:space="preserve">Santos </w:t>
      </w:r>
      <w:r>
        <w:rPr>
          <w:lang w:val="es-CO"/>
        </w:rPr>
        <w:t>y su fiscal de bolsillo como fruto del afán por limpiar el camino de “obstáculos” para firmar, antes de que sea demasiado tarde, un documento sobre “cese bilateral de hostilidades”</w:t>
      </w:r>
      <w:r w:rsidR="0070408C">
        <w:rPr>
          <w:lang w:val="es-CO"/>
        </w:rPr>
        <w:t xml:space="preserve"> con las FARC.</w:t>
      </w:r>
      <w:r>
        <w:rPr>
          <w:lang w:val="es-CO"/>
        </w:rPr>
        <w:t xml:space="preserve"> </w:t>
      </w:r>
    </w:p>
    <w:p w:rsidR="0070408C" w:rsidRDefault="0070408C">
      <w:pPr>
        <w:rPr>
          <w:lang w:val="es-CO"/>
        </w:rPr>
      </w:pPr>
      <w:r>
        <w:rPr>
          <w:lang w:val="es-CO"/>
        </w:rPr>
        <w:t>El equip</w:t>
      </w:r>
      <w:r w:rsidR="008168AD">
        <w:rPr>
          <w:lang w:val="es-CO"/>
        </w:rPr>
        <w:t>o negociador del gobierno debe h</w:t>
      </w:r>
      <w:r>
        <w:rPr>
          <w:lang w:val="es-CO"/>
        </w:rPr>
        <w:t>aber</w:t>
      </w:r>
      <w:r w:rsidR="008168AD">
        <w:rPr>
          <w:lang w:val="es-CO"/>
        </w:rPr>
        <w:t xml:space="preserve"> entendido</w:t>
      </w:r>
      <w:r>
        <w:rPr>
          <w:lang w:val="es-CO"/>
        </w:rPr>
        <w:t xml:space="preserve"> que la inminente debacle del régimen castro-chavista puede dar al traste con el papel que Venezuela juega en las conversaciones de La Habana y poner en peligro la presencia </w:t>
      </w:r>
      <w:r w:rsidR="00E075E1">
        <w:rPr>
          <w:lang w:val="es-CO"/>
        </w:rPr>
        <w:t xml:space="preserve">allí </w:t>
      </w:r>
      <w:r>
        <w:rPr>
          <w:lang w:val="es-CO"/>
        </w:rPr>
        <w:t>de “</w:t>
      </w:r>
      <w:proofErr w:type="spellStart"/>
      <w:r>
        <w:rPr>
          <w:lang w:val="es-CO"/>
        </w:rPr>
        <w:t>Timochenko</w:t>
      </w:r>
      <w:proofErr w:type="spellEnd"/>
      <w:r>
        <w:rPr>
          <w:lang w:val="es-CO"/>
        </w:rPr>
        <w:t xml:space="preserve">” y otros cuadros de las guerrillas. </w:t>
      </w:r>
    </w:p>
    <w:p w:rsidR="00E006A7" w:rsidRDefault="0070408C">
      <w:pPr>
        <w:rPr>
          <w:lang w:val="es-CO"/>
        </w:rPr>
      </w:pPr>
      <w:r>
        <w:rPr>
          <w:lang w:val="es-CO"/>
        </w:rPr>
        <w:t>La estrategia oficial de paz</w:t>
      </w:r>
      <w:r w:rsidR="00E075E1">
        <w:rPr>
          <w:lang w:val="es-CO"/>
        </w:rPr>
        <w:t xml:space="preserve"> se enfrenta a tre</w:t>
      </w:r>
      <w:r w:rsidR="00E006A7">
        <w:rPr>
          <w:lang w:val="es-CO"/>
        </w:rPr>
        <w:t>s grandes problemas en este momento:</w:t>
      </w:r>
      <w:r w:rsidR="00FA60D5">
        <w:rPr>
          <w:lang w:val="es-CO"/>
        </w:rPr>
        <w:t xml:space="preserve"> El primero es </w:t>
      </w:r>
      <w:r w:rsidR="00E006A7">
        <w:rPr>
          <w:lang w:val="es-CO"/>
        </w:rPr>
        <w:t xml:space="preserve">la </w:t>
      </w:r>
      <w:r w:rsidR="00FA60D5">
        <w:rPr>
          <w:lang w:val="es-CO"/>
        </w:rPr>
        <w:t>crisis del vecino país, el segundo es</w:t>
      </w:r>
      <w:r w:rsidR="00E006A7">
        <w:rPr>
          <w:lang w:val="es-CO"/>
        </w:rPr>
        <w:t xml:space="preserve"> la férrea oposición del </w:t>
      </w:r>
      <w:proofErr w:type="spellStart"/>
      <w:r w:rsidR="00E006A7">
        <w:rPr>
          <w:lang w:val="es-CO"/>
        </w:rPr>
        <w:t>uribismo</w:t>
      </w:r>
      <w:proofErr w:type="spellEnd"/>
      <w:r w:rsidR="00E006A7">
        <w:rPr>
          <w:lang w:val="es-CO"/>
        </w:rPr>
        <w:t xml:space="preserve"> a los términos de dicha estrategia. Un tercer elemento es el relativo al margen temporal. </w:t>
      </w:r>
      <w:r w:rsidR="005D403A">
        <w:rPr>
          <w:lang w:val="es-CO"/>
        </w:rPr>
        <w:t>Sobre este último es claro que e</w:t>
      </w:r>
      <w:r w:rsidR="00E006A7">
        <w:rPr>
          <w:lang w:val="es-CO"/>
        </w:rPr>
        <w:t xml:space="preserve">l presidente ha fallado en todos los plazos que ha pretendido imponerle a las conversaciones, hasta el punto que a la idea de firmar y validar los acuerdos de tal forma que coincidan </w:t>
      </w:r>
      <w:r w:rsidR="008168AD">
        <w:rPr>
          <w:lang w:val="es-CO"/>
        </w:rPr>
        <w:t>con las elecciones regionales de</w:t>
      </w:r>
      <w:r w:rsidR="00E006A7">
        <w:rPr>
          <w:lang w:val="es-CO"/>
        </w:rPr>
        <w:t xml:space="preserve"> octubre</w:t>
      </w:r>
      <w:r w:rsidR="005D403A">
        <w:rPr>
          <w:lang w:val="es-CO"/>
        </w:rPr>
        <w:t>, solo le quedan unas seman</w:t>
      </w:r>
      <w:r w:rsidR="00E006A7">
        <w:rPr>
          <w:lang w:val="es-CO"/>
        </w:rPr>
        <w:t>as de maniobra.</w:t>
      </w:r>
    </w:p>
    <w:p w:rsidR="00E075E1" w:rsidRDefault="00E006A7">
      <w:pPr>
        <w:rPr>
          <w:lang w:val="es-CO"/>
        </w:rPr>
      </w:pPr>
      <w:r>
        <w:rPr>
          <w:lang w:val="es-CO"/>
        </w:rPr>
        <w:t xml:space="preserve">En su propósito de evitar la caída de la estantería, el gobierno concentra la atención en dos frentes. El primero es el de las concesiones a granel a las demandas y expectativas de las FARC. Se nota por ejemplo en abrir puertas que están cerradas a la impunidad. Es que “las guerrillas colombianas no quieren ser las primeras en la historia que firman la paz para ir a la cárcel”, dice con un tono </w:t>
      </w:r>
      <w:r w:rsidR="00E075E1">
        <w:rPr>
          <w:lang w:val="es-CO"/>
        </w:rPr>
        <w:t>compasivo</w:t>
      </w:r>
      <w:r w:rsidR="001B0B69">
        <w:rPr>
          <w:lang w:val="es-CO"/>
        </w:rPr>
        <w:t>,</w:t>
      </w:r>
      <w:r w:rsidR="008168AD">
        <w:rPr>
          <w:lang w:val="es-CO"/>
        </w:rPr>
        <w:t xml:space="preserve"> mientras guarda silencio ante las desmedidas propuestas </w:t>
      </w:r>
      <w:proofErr w:type="spellStart"/>
      <w:r w:rsidR="008168AD">
        <w:rPr>
          <w:lang w:val="es-CO"/>
        </w:rPr>
        <w:t>farianas</w:t>
      </w:r>
      <w:proofErr w:type="spellEnd"/>
      <w:r w:rsidR="008168AD">
        <w:rPr>
          <w:lang w:val="es-CO"/>
        </w:rPr>
        <w:t>, entre las que figura la reestructuración del gasto y de la estructura militar</w:t>
      </w:r>
      <w:r w:rsidR="001B0B69">
        <w:rPr>
          <w:lang w:val="es-CO"/>
        </w:rPr>
        <w:t xml:space="preserve">. </w:t>
      </w:r>
    </w:p>
    <w:p w:rsidR="001B0B69" w:rsidRDefault="005D403A">
      <w:pPr>
        <w:rPr>
          <w:lang w:val="es-CO"/>
        </w:rPr>
      </w:pPr>
      <w:r>
        <w:rPr>
          <w:lang w:val="es-CO"/>
        </w:rPr>
        <w:t>Y para l</w:t>
      </w:r>
      <w:r w:rsidR="00E075E1">
        <w:rPr>
          <w:lang w:val="es-CO"/>
        </w:rPr>
        <w:t>os efectos de hablar d</w:t>
      </w:r>
      <w:r w:rsidR="00597A7D">
        <w:rPr>
          <w:lang w:val="es-CO"/>
        </w:rPr>
        <w:t>irecto está el Fiscal general de la Nación. En una</w:t>
      </w:r>
      <w:r w:rsidR="001B0B69">
        <w:rPr>
          <w:lang w:val="es-CO"/>
        </w:rPr>
        <w:t xml:space="preserve"> escandalosa intervención en el evento político de lanzamiento de </w:t>
      </w:r>
      <w:r>
        <w:rPr>
          <w:lang w:val="es-CO"/>
        </w:rPr>
        <w:t xml:space="preserve">Poder Ciudadano, </w:t>
      </w:r>
      <w:r w:rsidR="001B0B69">
        <w:rPr>
          <w:lang w:val="es-CO"/>
        </w:rPr>
        <w:t xml:space="preserve">otro de los aparatos pro FARC montados por </w:t>
      </w:r>
      <w:r w:rsidR="00597A7D">
        <w:rPr>
          <w:lang w:val="es-CO"/>
        </w:rPr>
        <w:t>la exsenadora Piedad Córdoba, Montealegre</w:t>
      </w:r>
      <w:r>
        <w:rPr>
          <w:lang w:val="es-CO"/>
        </w:rPr>
        <w:t>,</w:t>
      </w:r>
      <w:r w:rsidR="00597A7D">
        <w:rPr>
          <w:lang w:val="es-CO"/>
        </w:rPr>
        <w:t xml:space="preserve"> </w:t>
      </w:r>
      <w:r w:rsidR="001B0B69">
        <w:rPr>
          <w:lang w:val="es-CO"/>
        </w:rPr>
        <w:t>de manera imp</w:t>
      </w:r>
      <w:r w:rsidR="00597A7D">
        <w:rPr>
          <w:lang w:val="es-CO"/>
        </w:rPr>
        <w:t>údica, se solaz</w:t>
      </w:r>
      <w:r w:rsidR="001B0B69">
        <w:rPr>
          <w:lang w:val="es-CO"/>
        </w:rPr>
        <w:t>ó en alabanzas a dirig</w:t>
      </w:r>
      <w:r w:rsidR="008168AD">
        <w:rPr>
          <w:lang w:val="es-CO"/>
        </w:rPr>
        <w:t>entes comunistas</w:t>
      </w:r>
      <w:r>
        <w:rPr>
          <w:lang w:val="es-CO"/>
        </w:rPr>
        <w:t xml:space="preserve"> que han defendido</w:t>
      </w:r>
      <w:r w:rsidR="001B0B69">
        <w:rPr>
          <w:lang w:val="es-CO"/>
        </w:rPr>
        <w:t xml:space="preserve"> la combinación de todas las formas de lucha y </w:t>
      </w:r>
      <w:r w:rsidR="00597A7D">
        <w:rPr>
          <w:lang w:val="es-CO"/>
        </w:rPr>
        <w:t>luego hizo</w:t>
      </w:r>
      <w:r w:rsidR="001B0B69">
        <w:rPr>
          <w:lang w:val="es-CO"/>
        </w:rPr>
        <w:t xml:space="preserve"> una </w:t>
      </w:r>
      <w:r w:rsidR="00597A7D">
        <w:rPr>
          <w:lang w:val="es-CO"/>
        </w:rPr>
        <w:t xml:space="preserve">alambicada </w:t>
      </w:r>
      <w:r w:rsidR="001B0B69">
        <w:rPr>
          <w:lang w:val="es-CO"/>
        </w:rPr>
        <w:t>disertación a medida de lo que la</w:t>
      </w:r>
      <w:r>
        <w:rPr>
          <w:lang w:val="es-CO"/>
        </w:rPr>
        <w:t>s FARC</w:t>
      </w:r>
      <w:r w:rsidR="001B0B69">
        <w:rPr>
          <w:lang w:val="es-CO"/>
        </w:rPr>
        <w:t xml:space="preserve"> esperan, según la cual sus altos jefes no deben ir a la cárcel y se les debe facilitar su participación en elecciones.</w:t>
      </w:r>
    </w:p>
    <w:p w:rsidR="00E006A7" w:rsidRDefault="008168AD">
      <w:pPr>
        <w:rPr>
          <w:lang w:val="es-CO"/>
        </w:rPr>
      </w:pPr>
      <w:r>
        <w:rPr>
          <w:lang w:val="es-CO"/>
        </w:rPr>
        <w:lastRenderedPageBreak/>
        <w:t>El precio de est</w:t>
      </w:r>
      <w:r w:rsidR="001B0B69">
        <w:rPr>
          <w:lang w:val="es-CO"/>
        </w:rPr>
        <w:t>a paz</w:t>
      </w:r>
      <w:r>
        <w:rPr>
          <w:lang w:val="es-CO"/>
        </w:rPr>
        <w:t xml:space="preserve">, </w:t>
      </w:r>
      <w:r w:rsidR="001B0B69">
        <w:rPr>
          <w:lang w:val="es-CO"/>
        </w:rPr>
        <w:t>como hemos señalado los críticos,</w:t>
      </w:r>
      <w:r w:rsidR="00F4108E">
        <w:rPr>
          <w:lang w:val="es-CO"/>
        </w:rPr>
        <w:t xml:space="preserve"> es</w:t>
      </w:r>
      <w:r w:rsidR="001B0B69">
        <w:rPr>
          <w:lang w:val="es-CO"/>
        </w:rPr>
        <w:t xml:space="preserve"> la total impunidad. Con el agravante de que no es tal lo que se va a firmar sino el inicio de la transición por diez años.  </w:t>
      </w:r>
      <w:r w:rsidR="00E006A7">
        <w:rPr>
          <w:lang w:val="es-CO"/>
        </w:rPr>
        <w:t xml:space="preserve">  </w:t>
      </w:r>
    </w:p>
    <w:p w:rsidR="00D77A40" w:rsidRDefault="00E075E1">
      <w:pPr>
        <w:rPr>
          <w:lang w:val="es-CO"/>
        </w:rPr>
      </w:pPr>
      <w:r>
        <w:rPr>
          <w:lang w:val="es-CO"/>
        </w:rPr>
        <w:t xml:space="preserve">El segundo frente tiene que ver con lo enunciado en el encabezado de este escrito. El gobierno sabe que los argumentos de la oposición </w:t>
      </w:r>
      <w:proofErr w:type="spellStart"/>
      <w:r>
        <w:rPr>
          <w:lang w:val="es-CO"/>
        </w:rPr>
        <w:t>uribista</w:t>
      </w:r>
      <w:proofErr w:type="spellEnd"/>
      <w:r>
        <w:rPr>
          <w:lang w:val="es-CO"/>
        </w:rPr>
        <w:t xml:space="preserve"> gozan de amplio respaldo en la opinión pública. </w:t>
      </w:r>
      <w:r w:rsidR="008168AD">
        <w:rPr>
          <w:lang w:val="es-CO"/>
        </w:rPr>
        <w:t>Esa es  la raíz de la directriz de</w:t>
      </w:r>
      <w:r w:rsidR="00D77A40">
        <w:rPr>
          <w:lang w:val="es-CO"/>
        </w:rPr>
        <w:t xml:space="preserve"> acallar</w:t>
      </w:r>
      <w:r w:rsidR="00B1258C">
        <w:rPr>
          <w:lang w:val="es-CO"/>
        </w:rPr>
        <w:t xml:space="preserve">, enredar y obstruir </w:t>
      </w:r>
      <w:r w:rsidR="00597A7D">
        <w:rPr>
          <w:lang w:val="es-CO"/>
        </w:rPr>
        <w:t xml:space="preserve">a la oposición </w:t>
      </w:r>
      <w:r w:rsidR="00B1258C">
        <w:rPr>
          <w:lang w:val="es-CO"/>
        </w:rPr>
        <w:t xml:space="preserve">persiguiendo </w:t>
      </w:r>
      <w:r w:rsidR="00597A7D">
        <w:rPr>
          <w:lang w:val="es-CO"/>
        </w:rPr>
        <w:t>a sus principales dirigen</w:t>
      </w:r>
      <w:r w:rsidR="00B1258C">
        <w:rPr>
          <w:lang w:val="es-CO"/>
        </w:rPr>
        <w:t>tes por la vía judicial, maniobra en la</w:t>
      </w:r>
      <w:r w:rsidR="00597A7D">
        <w:rPr>
          <w:lang w:val="es-CO"/>
        </w:rPr>
        <w:t xml:space="preserve"> que también la ficha clave es el fiscal de marras.</w:t>
      </w:r>
      <w:r w:rsidR="00D77A40">
        <w:rPr>
          <w:lang w:val="es-CO"/>
        </w:rPr>
        <w:t xml:space="preserve"> No de otra</w:t>
      </w:r>
      <w:r w:rsidR="00597A7D">
        <w:rPr>
          <w:lang w:val="es-CO"/>
        </w:rPr>
        <w:t xml:space="preserve"> manera podemos  interpretar la andanada mediático-</w:t>
      </w:r>
      <w:r w:rsidR="00D77A40">
        <w:rPr>
          <w:lang w:val="es-CO"/>
        </w:rPr>
        <w:t xml:space="preserve">jurídica en </w:t>
      </w:r>
      <w:r w:rsidR="00597A7D">
        <w:rPr>
          <w:lang w:val="es-CO"/>
        </w:rPr>
        <w:t xml:space="preserve">la </w:t>
      </w:r>
      <w:r w:rsidR="00B1258C">
        <w:rPr>
          <w:lang w:val="es-CO"/>
        </w:rPr>
        <w:t>que coinciden</w:t>
      </w:r>
      <w:r w:rsidR="00D77A40">
        <w:rPr>
          <w:lang w:val="es-CO"/>
        </w:rPr>
        <w:t xml:space="preserve"> o </w:t>
      </w:r>
      <w:r w:rsidR="00597A7D">
        <w:rPr>
          <w:lang w:val="es-CO"/>
        </w:rPr>
        <w:t xml:space="preserve">se </w:t>
      </w:r>
      <w:r w:rsidR="00D77A40">
        <w:rPr>
          <w:lang w:val="es-CO"/>
        </w:rPr>
        <w:t>conciertan, reviviendo incluso señalamientos que en otros tiempos le hicieron</w:t>
      </w:r>
      <w:r w:rsidR="00597A7D">
        <w:rPr>
          <w:lang w:val="es-CO"/>
        </w:rPr>
        <w:t xml:space="preserve"> al expresidente y senador Uribe</w:t>
      </w:r>
      <w:r w:rsidR="00B1258C">
        <w:rPr>
          <w:lang w:val="es-CO"/>
        </w:rPr>
        <w:t xml:space="preserve"> desde </w:t>
      </w:r>
      <w:proofErr w:type="spellStart"/>
      <w:r w:rsidR="00B1258C">
        <w:rPr>
          <w:lang w:val="es-CO"/>
        </w:rPr>
        <w:t>Anncol</w:t>
      </w:r>
      <w:proofErr w:type="spellEnd"/>
      <w:r w:rsidR="00B1258C">
        <w:rPr>
          <w:lang w:val="es-CO"/>
        </w:rPr>
        <w:t xml:space="preserve">, el Colectivo Alvear, el partido Comunista </w:t>
      </w:r>
      <w:r w:rsidR="00D77A40">
        <w:rPr>
          <w:lang w:val="es-CO"/>
        </w:rPr>
        <w:t xml:space="preserve"> </w:t>
      </w:r>
      <w:r w:rsidR="00B1258C">
        <w:rPr>
          <w:lang w:val="es-CO"/>
        </w:rPr>
        <w:t xml:space="preserve">y </w:t>
      </w:r>
      <w:r w:rsidR="00597A7D">
        <w:rPr>
          <w:lang w:val="es-CO"/>
        </w:rPr>
        <w:t xml:space="preserve">sus epígonos </w:t>
      </w:r>
      <w:r w:rsidR="00B1258C">
        <w:rPr>
          <w:lang w:val="es-CO"/>
        </w:rPr>
        <w:t xml:space="preserve">de </w:t>
      </w:r>
      <w:r w:rsidR="00597A7D">
        <w:rPr>
          <w:lang w:val="es-CO"/>
        </w:rPr>
        <w:t xml:space="preserve">la </w:t>
      </w:r>
      <w:proofErr w:type="spellStart"/>
      <w:r w:rsidR="00597A7D">
        <w:rPr>
          <w:lang w:val="es-CO"/>
        </w:rPr>
        <w:t>socialbacanería</w:t>
      </w:r>
      <w:proofErr w:type="spellEnd"/>
      <w:r w:rsidR="0016431B">
        <w:rPr>
          <w:lang w:val="es-CO"/>
        </w:rPr>
        <w:t>.</w:t>
      </w:r>
    </w:p>
    <w:p w:rsidR="00597A7D" w:rsidRDefault="00597A7D">
      <w:pPr>
        <w:rPr>
          <w:lang w:val="es-CO"/>
        </w:rPr>
      </w:pPr>
      <w:r>
        <w:rPr>
          <w:lang w:val="es-CO"/>
        </w:rPr>
        <w:t>El presiden</w:t>
      </w:r>
      <w:r w:rsidR="00DD7D0F">
        <w:rPr>
          <w:lang w:val="es-CO"/>
        </w:rPr>
        <w:t xml:space="preserve">te Santos y sus consejeros pretenden disminuir </w:t>
      </w:r>
      <w:r w:rsidR="00B1258C">
        <w:rPr>
          <w:lang w:val="es-CO"/>
        </w:rPr>
        <w:t xml:space="preserve">o anular </w:t>
      </w:r>
      <w:r w:rsidR="00EC7102">
        <w:rPr>
          <w:lang w:val="es-CO"/>
        </w:rPr>
        <w:t xml:space="preserve">la acogida del discurso </w:t>
      </w:r>
      <w:proofErr w:type="spellStart"/>
      <w:r w:rsidR="00DD7D0F">
        <w:rPr>
          <w:lang w:val="es-CO"/>
        </w:rPr>
        <w:t>uribista</w:t>
      </w:r>
      <w:proofErr w:type="spellEnd"/>
      <w:r w:rsidR="00DD7D0F">
        <w:rPr>
          <w:lang w:val="es-CO"/>
        </w:rPr>
        <w:t xml:space="preserve"> con el fin de darle vía libre a la firma </w:t>
      </w:r>
      <w:r w:rsidR="00DD312B">
        <w:rPr>
          <w:lang w:val="es-CO"/>
        </w:rPr>
        <w:t>del documento que pretenden acord</w:t>
      </w:r>
      <w:r w:rsidR="00DD7D0F">
        <w:rPr>
          <w:lang w:val="es-CO"/>
        </w:rPr>
        <w:t xml:space="preserve">ar en las próximas semanas. Y creen que la forma más eficaz de hacerlo es llevando a </w:t>
      </w:r>
      <w:proofErr w:type="spellStart"/>
      <w:r w:rsidR="00DD7D0F">
        <w:rPr>
          <w:lang w:val="es-CO"/>
        </w:rPr>
        <w:t>Alvaro</w:t>
      </w:r>
      <w:proofErr w:type="spellEnd"/>
      <w:r w:rsidR="00DD7D0F">
        <w:rPr>
          <w:lang w:val="es-CO"/>
        </w:rPr>
        <w:t xml:space="preserve"> Uribe a los estrados judiciales para que gaste su tiempo en defenderse, y enredar a los Zuluaga con el montaje del hacker.</w:t>
      </w:r>
    </w:p>
    <w:p w:rsidR="00FC3067" w:rsidRDefault="00DD312B">
      <w:pPr>
        <w:rPr>
          <w:lang w:val="es-CO"/>
        </w:rPr>
      </w:pPr>
      <w:r>
        <w:rPr>
          <w:lang w:val="es-CO"/>
        </w:rPr>
        <w:t xml:space="preserve">El matoneo </w:t>
      </w:r>
      <w:r w:rsidR="00FC3067">
        <w:rPr>
          <w:lang w:val="es-CO"/>
        </w:rPr>
        <w:t>contra Uribe</w:t>
      </w:r>
      <w:r w:rsidR="00EC7102">
        <w:rPr>
          <w:lang w:val="es-CO"/>
        </w:rPr>
        <w:t xml:space="preserve"> </w:t>
      </w:r>
      <w:r>
        <w:rPr>
          <w:lang w:val="es-CO"/>
        </w:rPr>
        <w:t>y el Centro Democrático</w:t>
      </w:r>
      <w:r w:rsidR="00FC3067">
        <w:rPr>
          <w:lang w:val="es-CO"/>
        </w:rPr>
        <w:t xml:space="preserve"> </w:t>
      </w:r>
      <w:r>
        <w:rPr>
          <w:lang w:val="es-CO"/>
        </w:rPr>
        <w:t xml:space="preserve">ha sido abonado por el </w:t>
      </w:r>
      <w:proofErr w:type="spellStart"/>
      <w:r w:rsidR="00FC3067">
        <w:rPr>
          <w:lang w:val="es-CO"/>
        </w:rPr>
        <w:t>mamertismo</w:t>
      </w:r>
      <w:proofErr w:type="spellEnd"/>
      <w:r w:rsidR="00FC3067">
        <w:rPr>
          <w:lang w:val="es-CO"/>
        </w:rPr>
        <w:t xml:space="preserve"> </w:t>
      </w:r>
      <w:r w:rsidR="00A06778">
        <w:rPr>
          <w:lang w:val="es-CO"/>
        </w:rPr>
        <w:t xml:space="preserve">de viejo y nuevo cuño </w:t>
      </w:r>
      <w:r w:rsidR="00FC3067">
        <w:rPr>
          <w:lang w:val="es-CO"/>
        </w:rPr>
        <w:t>en las redes y en pan</w:t>
      </w:r>
      <w:r w:rsidR="00A06778">
        <w:rPr>
          <w:lang w:val="es-CO"/>
        </w:rPr>
        <w:t>f</w:t>
      </w:r>
      <w:r w:rsidR="00FC3067">
        <w:rPr>
          <w:lang w:val="es-CO"/>
        </w:rPr>
        <w:t>letos</w:t>
      </w:r>
      <w:r w:rsidR="00A06778">
        <w:rPr>
          <w:lang w:val="es-CO"/>
        </w:rPr>
        <w:t xml:space="preserve"> como Voz y Caja de Herramientas,</w:t>
      </w:r>
      <w:r w:rsidR="00EC7102">
        <w:rPr>
          <w:lang w:val="es-CO"/>
        </w:rPr>
        <w:t xml:space="preserve"> y</w:t>
      </w:r>
      <w:r w:rsidR="00A06778">
        <w:rPr>
          <w:lang w:val="es-CO"/>
        </w:rPr>
        <w:t xml:space="preserve"> </w:t>
      </w:r>
      <w:r w:rsidR="00F4108E">
        <w:rPr>
          <w:lang w:val="es-CO"/>
        </w:rPr>
        <w:t>ha tenido</w:t>
      </w:r>
      <w:r>
        <w:rPr>
          <w:lang w:val="es-CO"/>
        </w:rPr>
        <w:t xml:space="preserve"> amplio </w:t>
      </w:r>
      <w:r w:rsidR="00EC7102">
        <w:rPr>
          <w:lang w:val="es-CO"/>
        </w:rPr>
        <w:t xml:space="preserve">eco </w:t>
      </w:r>
      <w:r>
        <w:rPr>
          <w:lang w:val="es-CO"/>
        </w:rPr>
        <w:t xml:space="preserve">en </w:t>
      </w:r>
      <w:r w:rsidR="00F4108E">
        <w:rPr>
          <w:lang w:val="es-CO"/>
        </w:rPr>
        <w:t>los medios desde donde obsesivamente</w:t>
      </w:r>
      <w:r>
        <w:rPr>
          <w:lang w:val="es-CO"/>
        </w:rPr>
        <w:t xml:space="preserve"> disparan </w:t>
      </w:r>
      <w:proofErr w:type="spellStart"/>
      <w:r>
        <w:rPr>
          <w:lang w:val="es-CO"/>
        </w:rPr>
        <w:t>Coronell</w:t>
      </w:r>
      <w:proofErr w:type="spellEnd"/>
      <w:r>
        <w:rPr>
          <w:lang w:val="es-CO"/>
        </w:rPr>
        <w:t>, Bejarano, Arismendi, Val</w:t>
      </w:r>
      <w:r w:rsidR="00B1258C">
        <w:rPr>
          <w:lang w:val="es-CO"/>
        </w:rPr>
        <w:t xml:space="preserve">encia, los Silva, las amazonas </w:t>
      </w:r>
      <w:r>
        <w:rPr>
          <w:lang w:val="es-CO"/>
        </w:rPr>
        <w:t xml:space="preserve">y tantos otros que </w:t>
      </w:r>
      <w:r w:rsidR="00A06778">
        <w:rPr>
          <w:lang w:val="es-CO"/>
        </w:rPr>
        <w:t>quiere</w:t>
      </w:r>
      <w:r>
        <w:rPr>
          <w:lang w:val="es-CO"/>
        </w:rPr>
        <w:t>n destruir al expresidente</w:t>
      </w:r>
      <w:r w:rsidR="005515F5">
        <w:rPr>
          <w:lang w:val="es-CO"/>
        </w:rPr>
        <w:t xml:space="preserve"> </w:t>
      </w:r>
      <w:r w:rsidR="00A06778">
        <w:rPr>
          <w:lang w:val="es-CO"/>
        </w:rPr>
        <w:t xml:space="preserve">con </w:t>
      </w:r>
      <w:r w:rsidR="00233BB5">
        <w:rPr>
          <w:lang w:val="es-CO"/>
        </w:rPr>
        <w:t xml:space="preserve">el método </w:t>
      </w:r>
      <w:r w:rsidR="00F4108E">
        <w:rPr>
          <w:lang w:val="es-CO"/>
        </w:rPr>
        <w:t xml:space="preserve">utilizado contra </w:t>
      </w:r>
      <w:r w:rsidR="005515F5">
        <w:rPr>
          <w:lang w:val="es-CO"/>
        </w:rPr>
        <w:t>Fujimori.</w:t>
      </w:r>
    </w:p>
    <w:p w:rsidR="00A06778" w:rsidRDefault="005515F5">
      <w:pPr>
        <w:rPr>
          <w:lang w:val="es-CO"/>
        </w:rPr>
      </w:pPr>
      <w:r>
        <w:rPr>
          <w:lang w:val="es-CO"/>
        </w:rPr>
        <w:t xml:space="preserve">El plegamiento del presidente </w:t>
      </w:r>
      <w:r w:rsidR="00B1258C">
        <w:rPr>
          <w:lang w:val="es-CO"/>
        </w:rPr>
        <w:t xml:space="preserve">Santos </w:t>
      </w:r>
      <w:r>
        <w:rPr>
          <w:lang w:val="es-CO"/>
        </w:rPr>
        <w:t xml:space="preserve">y sus círculos de apoyo </w:t>
      </w:r>
      <w:r w:rsidR="00A06778">
        <w:rPr>
          <w:lang w:val="es-CO"/>
        </w:rPr>
        <w:t xml:space="preserve"> </w:t>
      </w:r>
      <w:r w:rsidR="00B1258C">
        <w:rPr>
          <w:lang w:val="es-CO"/>
        </w:rPr>
        <w:t>a esta</w:t>
      </w:r>
      <w:r>
        <w:rPr>
          <w:lang w:val="es-CO"/>
        </w:rPr>
        <w:t xml:space="preserve"> campaña de difamación</w:t>
      </w:r>
      <w:r w:rsidR="00FA60D5">
        <w:rPr>
          <w:lang w:val="es-CO"/>
        </w:rPr>
        <w:t xml:space="preserve"> </w:t>
      </w:r>
      <w:r>
        <w:rPr>
          <w:lang w:val="es-CO"/>
        </w:rPr>
        <w:t xml:space="preserve">constituye </w:t>
      </w:r>
      <w:r w:rsidR="00B1258C">
        <w:rPr>
          <w:lang w:val="es-CO"/>
        </w:rPr>
        <w:t>un episodio</w:t>
      </w:r>
      <w:r>
        <w:rPr>
          <w:lang w:val="es-CO"/>
        </w:rPr>
        <w:t xml:space="preserve"> </w:t>
      </w:r>
      <w:r w:rsidR="00B1258C">
        <w:rPr>
          <w:lang w:val="es-CO"/>
        </w:rPr>
        <w:t>lamentable de nuestra historia. Que un</w:t>
      </w:r>
      <w:r w:rsidR="00A06778">
        <w:rPr>
          <w:lang w:val="es-CO"/>
        </w:rPr>
        <w:t xml:space="preserve"> sector </w:t>
      </w:r>
      <w:r>
        <w:rPr>
          <w:lang w:val="es-CO"/>
        </w:rPr>
        <w:t xml:space="preserve">importante </w:t>
      </w:r>
      <w:r w:rsidR="00A06778">
        <w:rPr>
          <w:lang w:val="es-CO"/>
        </w:rPr>
        <w:t xml:space="preserve">de las elites tradicionales </w:t>
      </w:r>
      <w:r w:rsidR="00B1258C">
        <w:rPr>
          <w:lang w:val="es-CO"/>
        </w:rPr>
        <w:t>se avenga</w:t>
      </w:r>
      <w:r>
        <w:rPr>
          <w:lang w:val="es-CO"/>
        </w:rPr>
        <w:t xml:space="preserve"> </w:t>
      </w:r>
      <w:r w:rsidR="00A06778">
        <w:rPr>
          <w:lang w:val="es-CO"/>
        </w:rPr>
        <w:t xml:space="preserve">a </w:t>
      </w:r>
      <w:r>
        <w:rPr>
          <w:lang w:val="es-CO"/>
        </w:rPr>
        <w:t>la campaña que desde mediados de los años 90 adelanta</w:t>
      </w:r>
      <w:r w:rsidR="00FA60D5">
        <w:rPr>
          <w:lang w:val="es-CO"/>
        </w:rPr>
        <w:t>n</w:t>
      </w:r>
      <w:r>
        <w:rPr>
          <w:lang w:val="es-CO"/>
        </w:rPr>
        <w:t xml:space="preserve"> el Secretariado y los filocomunistas</w:t>
      </w:r>
      <w:r w:rsidR="00A06778">
        <w:rPr>
          <w:lang w:val="es-CO"/>
        </w:rPr>
        <w:t xml:space="preserve"> </w:t>
      </w:r>
      <w:r w:rsidR="00EC7102">
        <w:rPr>
          <w:lang w:val="es-CO"/>
        </w:rPr>
        <w:t>con el apoyo de Colectivos,</w:t>
      </w:r>
      <w:r>
        <w:rPr>
          <w:lang w:val="es-CO"/>
        </w:rPr>
        <w:t xml:space="preserve"> </w:t>
      </w:r>
      <w:proofErr w:type="spellStart"/>
      <w:r>
        <w:rPr>
          <w:lang w:val="es-CO"/>
        </w:rPr>
        <w:t>O</w:t>
      </w:r>
      <w:r w:rsidR="00FA60D5">
        <w:rPr>
          <w:lang w:val="es-CO"/>
        </w:rPr>
        <w:t>NGs</w:t>
      </w:r>
      <w:proofErr w:type="spellEnd"/>
      <w:r w:rsidR="00EC7102">
        <w:rPr>
          <w:lang w:val="es-CO"/>
        </w:rPr>
        <w:t xml:space="preserve"> y </w:t>
      </w:r>
      <w:r w:rsidR="00FA60D5">
        <w:rPr>
          <w:lang w:val="es-CO"/>
        </w:rPr>
        <w:t>sectores de la academia y la intelectualidad “</w:t>
      </w:r>
      <w:r w:rsidR="00FA60D5" w:rsidRPr="00FA60D5">
        <w:rPr>
          <w:i/>
          <w:lang w:val="es-CO"/>
        </w:rPr>
        <w:t>progre</w:t>
      </w:r>
      <w:r w:rsidR="00FA60D5">
        <w:rPr>
          <w:lang w:val="es-CO"/>
        </w:rPr>
        <w:t>”</w:t>
      </w:r>
      <w:r w:rsidR="00EC7102">
        <w:rPr>
          <w:lang w:val="es-CO"/>
        </w:rPr>
        <w:t>, suena extraño</w:t>
      </w:r>
      <w:r w:rsidR="00B46F3C">
        <w:rPr>
          <w:lang w:val="es-CO"/>
        </w:rPr>
        <w:t xml:space="preserve">. </w:t>
      </w:r>
    </w:p>
    <w:p w:rsidR="00B46F3C" w:rsidRDefault="00FA60D5">
      <w:pPr>
        <w:rPr>
          <w:lang w:val="es-CO"/>
        </w:rPr>
      </w:pPr>
      <w:r>
        <w:rPr>
          <w:lang w:val="es-CO"/>
        </w:rPr>
        <w:t xml:space="preserve">Casi sin darnos cuenta, los leninistas </w:t>
      </w:r>
      <w:r w:rsidR="00B46F3C">
        <w:rPr>
          <w:lang w:val="es-CO"/>
        </w:rPr>
        <w:t>colombiano</w:t>
      </w:r>
      <w:r>
        <w:rPr>
          <w:lang w:val="es-CO"/>
        </w:rPr>
        <w:t>s</w:t>
      </w:r>
      <w:r w:rsidR="00B46F3C">
        <w:rPr>
          <w:lang w:val="es-CO"/>
        </w:rPr>
        <w:t xml:space="preserve"> está</w:t>
      </w:r>
      <w:r>
        <w:rPr>
          <w:lang w:val="es-CO"/>
        </w:rPr>
        <w:t>n</w:t>
      </w:r>
      <w:r w:rsidR="00B46F3C">
        <w:rPr>
          <w:lang w:val="es-CO"/>
        </w:rPr>
        <w:t xml:space="preserve"> coronando una de sus am</w:t>
      </w:r>
      <w:r>
        <w:rPr>
          <w:lang w:val="es-CO"/>
        </w:rPr>
        <w:t>bicionadas metas: dividir a las “</w:t>
      </w:r>
      <w:r w:rsidR="00B46F3C">
        <w:rPr>
          <w:lang w:val="es-CO"/>
        </w:rPr>
        <w:t>clases dominantes</w:t>
      </w:r>
      <w:r>
        <w:rPr>
          <w:lang w:val="es-CO"/>
        </w:rPr>
        <w:t xml:space="preserve">”, desprestigiar e infiltrar </w:t>
      </w:r>
      <w:r w:rsidR="00B46F3C">
        <w:rPr>
          <w:lang w:val="es-CO"/>
        </w:rPr>
        <w:t>las instituciones, desarmar moralmente a su fuer</w:t>
      </w:r>
      <w:r w:rsidR="00F4108E">
        <w:rPr>
          <w:lang w:val="es-CO"/>
        </w:rPr>
        <w:t>z</w:t>
      </w:r>
      <w:r w:rsidR="00B46F3C">
        <w:rPr>
          <w:lang w:val="es-CO"/>
        </w:rPr>
        <w:t>a pública y ganar como aliados en su lucha por el poder a unas elites</w:t>
      </w:r>
      <w:r>
        <w:rPr>
          <w:lang w:val="es-CO"/>
        </w:rPr>
        <w:t xml:space="preserve"> prisioneras de su sentimiento de culpa</w:t>
      </w:r>
      <w:r w:rsidR="00EC7102">
        <w:rPr>
          <w:lang w:val="es-CO"/>
        </w:rPr>
        <w:t>, corta</w:t>
      </w:r>
      <w:r w:rsidR="00F4108E">
        <w:rPr>
          <w:lang w:val="es-CO"/>
        </w:rPr>
        <w:t xml:space="preserve"> de miras</w:t>
      </w:r>
      <w:r>
        <w:rPr>
          <w:lang w:val="es-CO"/>
        </w:rPr>
        <w:t xml:space="preserve"> y flojas en la defensa de principios democrático liberales.</w:t>
      </w:r>
    </w:p>
    <w:p w:rsidR="00F4108E" w:rsidRPr="00D77A40" w:rsidRDefault="00F4108E">
      <w:pPr>
        <w:rPr>
          <w:lang w:val="es-CO"/>
        </w:rPr>
      </w:pPr>
      <w:r>
        <w:rPr>
          <w:lang w:val="es-CO"/>
        </w:rPr>
        <w:t>Darío Acevedo Carmona, febrero 9 de 2015</w:t>
      </w:r>
    </w:p>
    <w:sectPr w:rsidR="00F4108E" w:rsidRPr="00D77A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40"/>
    <w:rsid w:val="000C5031"/>
    <w:rsid w:val="0016431B"/>
    <w:rsid w:val="001B0B69"/>
    <w:rsid w:val="001C2C34"/>
    <w:rsid w:val="001E1B78"/>
    <w:rsid w:val="00233BB5"/>
    <w:rsid w:val="002E668A"/>
    <w:rsid w:val="00313A1F"/>
    <w:rsid w:val="0040720F"/>
    <w:rsid w:val="00425BDB"/>
    <w:rsid w:val="004E6E10"/>
    <w:rsid w:val="005515F5"/>
    <w:rsid w:val="00597A7D"/>
    <w:rsid w:val="005B1477"/>
    <w:rsid w:val="005C69BB"/>
    <w:rsid w:val="005D403A"/>
    <w:rsid w:val="005D6ECA"/>
    <w:rsid w:val="00685464"/>
    <w:rsid w:val="006B2F63"/>
    <w:rsid w:val="0070408C"/>
    <w:rsid w:val="007A04C9"/>
    <w:rsid w:val="008168AD"/>
    <w:rsid w:val="008B25BE"/>
    <w:rsid w:val="008C2B92"/>
    <w:rsid w:val="008E3B2D"/>
    <w:rsid w:val="009537BC"/>
    <w:rsid w:val="00972085"/>
    <w:rsid w:val="00A06778"/>
    <w:rsid w:val="00AE3574"/>
    <w:rsid w:val="00B1258C"/>
    <w:rsid w:val="00B46F3C"/>
    <w:rsid w:val="00BB2958"/>
    <w:rsid w:val="00C25222"/>
    <w:rsid w:val="00D77A40"/>
    <w:rsid w:val="00DD312B"/>
    <w:rsid w:val="00DD7D0F"/>
    <w:rsid w:val="00E006A7"/>
    <w:rsid w:val="00E075E1"/>
    <w:rsid w:val="00E96F41"/>
    <w:rsid w:val="00EC7102"/>
    <w:rsid w:val="00F376E5"/>
    <w:rsid w:val="00F4108E"/>
    <w:rsid w:val="00FA60D5"/>
    <w:rsid w:val="00FB292A"/>
    <w:rsid w:val="00FC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758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8</cp:revision>
  <dcterms:created xsi:type="dcterms:W3CDTF">2015-02-04T09:50:00Z</dcterms:created>
  <dcterms:modified xsi:type="dcterms:W3CDTF">2015-02-12T22:02:00Z</dcterms:modified>
</cp:coreProperties>
</file>