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77" w:rsidRDefault="009F42A0">
      <w:pPr>
        <w:rPr>
          <w:b/>
          <w:lang w:val="es-CO"/>
        </w:rPr>
      </w:pPr>
      <w:r>
        <w:rPr>
          <w:b/>
          <w:lang w:val="es-CO"/>
        </w:rPr>
        <w:t>LA PAZ QUE QUEREMOS</w:t>
      </w:r>
    </w:p>
    <w:p w:rsidR="009F42A0" w:rsidRPr="009F42A0" w:rsidRDefault="009F42A0">
      <w:pPr>
        <w:rPr>
          <w:lang w:val="es-CO"/>
        </w:rPr>
      </w:pPr>
      <w:proofErr w:type="spellStart"/>
      <w:r>
        <w:rPr>
          <w:b/>
          <w:lang w:val="es-CO"/>
        </w:rPr>
        <w:t>Tags</w:t>
      </w:r>
      <w:proofErr w:type="spellEnd"/>
      <w:r>
        <w:rPr>
          <w:b/>
          <w:lang w:val="es-CO"/>
        </w:rPr>
        <w:t>:</w:t>
      </w:r>
      <w:r>
        <w:rPr>
          <w:lang w:val="es-CO"/>
        </w:rPr>
        <w:t xml:space="preserve"> Paz, guerreristas, opinión pública, Estado colombiano, Constitución, Gobierno </w:t>
      </w:r>
      <w:proofErr w:type="spellStart"/>
      <w:r>
        <w:rPr>
          <w:lang w:val="es-CO"/>
        </w:rPr>
        <w:t>Nacional.FARC</w:t>
      </w:r>
      <w:proofErr w:type="spellEnd"/>
    </w:p>
    <w:p w:rsidR="009F42A0" w:rsidRPr="009F42A0" w:rsidRDefault="009F42A0">
      <w:pPr>
        <w:rPr>
          <w:lang w:val="es-CO"/>
        </w:rPr>
      </w:pPr>
      <w:r>
        <w:rPr>
          <w:b/>
          <w:lang w:val="es-CO"/>
        </w:rPr>
        <w:t xml:space="preserve">Número de palabras: </w:t>
      </w:r>
      <w:r>
        <w:rPr>
          <w:lang w:val="es-CO"/>
        </w:rPr>
        <w:t>786</w:t>
      </w:r>
    </w:p>
    <w:p w:rsidR="00C1787E" w:rsidRDefault="00C1787E">
      <w:pPr>
        <w:rPr>
          <w:lang w:val="es-CO"/>
        </w:rPr>
      </w:pPr>
      <w:r>
        <w:rPr>
          <w:lang w:val="es-CO"/>
        </w:rPr>
        <w:t>Se equivocan de buena o mala fe los que tildan de guerreristas a quienes plant</w:t>
      </w:r>
      <w:r w:rsidR="00CE06D2">
        <w:rPr>
          <w:lang w:val="es-CO"/>
        </w:rPr>
        <w:t>eamos discrepancias y críticas sobre</w:t>
      </w:r>
      <w:r>
        <w:rPr>
          <w:lang w:val="es-CO"/>
        </w:rPr>
        <w:t xml:space="preserve"> la manera como discurren las conversaciones de paz en La Habana.</w:t>
      </w:r>
    </w:p>
    <w:p w:rsidR="00070A8C" w:rsidRDefault="00C1787E">
      <w:pPr>
        <w:rPr>
          <w:lang w:val="es-CO"/>
        </w:rPr>
      </w:pPr>
      <w:r>
        <w:rPr>
          <w:lang w:val="es-CO"/>
        </w:rPr>
        <w:t>De Perogrullo es aceptar que la inmensa mayoría de colombianos</w:t>
      </w:r>
      <w:r w:rsidR="005C78BE">
        <w:rPr>
          <w:lang w:val="es-CO"/>
        </w:rPr>
        <w:t xml:space="preserve"> respondería</w:t>
      </w:r>
      <w:r w:rsidR="00070A8C">
        <w:rPr>
          <w:lang w:val="es-CO"/>
        </w:rPr>
        <w:t xml:space="preserve"> positivamente </w:t>
      </w:r>
      <w:r>
        <w:rPr>
          <w:lang w:val="es-CO"/>
        </w:rPr>
        <w:t xml:space="preserve">la pregunta de si queremos o no la paz. Por tanto debemos </w:t>
      </w:r>
      <w:r w:rsidR="00070A8C">
        <w:rPr>
          <w:lang w:val="es-CO"/>
        </w:rPr>
        <w:t>entender que el problema no está en el deseo sino en los procedimientos, la metodología y los términos que se han empleado para alcanzar el objetivo los cuales arrojan un amplio margen de descontento y desconfianza.</w:t>
      </w:r>
    </w:p>
    <w:p w:rsidR="00C1787E" w:rsidRDefault="00C1787E">
      <w:pPr>
        <w:rPr>
          <w:lang w:val="es-CO"/>
        </w:rPr>
      </w:pPr>
      <w:r>
        <w:rPr>
          <w:lang w:val="es-CO"/>
        </w:rPr>
        <w:t xml:space="preserve">La opinión pública letrada y no letrada tiene, a estas alturas, suficientes elementos de juicio para procesar mental y políticamente todo lo que </w:t>
      </w:r>
      <w:r w:rsidR="002B0188">
        <w:rPr>
          <w:lang w:val="es-CO"/>
        </w:rPr>
        <w:t xml:space="preserve">ha </w:t>
      </w:r>
      <w:r w:rsidR="00070A8C">
        <w:rPr>
          <w:lang w:val="es-CO"/>
        </w:rPr>
        <w:t>salido a flote en estos ya casi tres años de conversaciones.</w:t>
      </w:r>
    </w:p>
    <w:p w:rsidR="002B0188" w:rsidRDefault="00070A8C">
      <w:pPr>
        <w:rPr>
          <w:lang w:val="es-CO"/>
        </w:rPr>
      </w:pPr>
      <w:r>
        <w:rPr>
          <w:lang w:val="es-CO"/>
        </w:rPr>
        <w:t>Intentaré plasmar en una breve síntesis</w:t>
      </w:r>
      <w:r w:rsidR="002B0188">
        <w:rPr>
          <w:lang w:val="es-CO"/>
        </w:rPr>
        <w:t xml:space="preserve"> el punto de vista de </w:t>
      </w:r>
      <w:r w:rsidR="00B74577">
        <w:rPr>
          <w:lang w:val="es-CO"/>
        </w:rPr>
        <w:t>quienes criticamos</w:t>
      </w:r>
      <w:r>
        <w:rPr>
          <w:lang w:val="es-CO"/>
        </w:rPr>
        <w:t xml:space="preserve"> el proceso de La Habana,</w:t>
      </w:r>
      <w:r w:rsidR="002B0188">
        <w:rPr>
          <w:lang w:val="es-CO"/>
        </w:rPr>
        <w:t xml:space="preserve"> </w:t>
      </w:r>
      <w:r>
        <w:rPr>
          <w:lang w:val="es-CO"/>
        </w:rPr>
        <w:t xml:space="preserve">pero, </w:t>
      </w:r>
      <w:r w:rsidR="002B0188">
        <w:rPr>
          <w:lang w:val="es-CO"/>
        </w:rPr>
        <w:t>asumiendo yo mismo la responsabilidad por cualquier olvido, error o incongruencia y en el entendido que no escribo en nombre de nadie</w:t>
      </w:r>
      <w:r>
        <w:rPr>
          <w:lang w:val="es-CO"/>
        </w:rPr>
        <w:t xml:space="preserve"> ni en representación de alguien</w:t>
      </w:r>
      <w:r w:rsidR="002B0188">
        <w:rPr>
          <w:lang w:val="es-CO"/>
        </w:rPr>
        <w:t xml:space="preserve">. </w:t>
      </w:r>
    </w:p>
    <w:p w:rsidR="002F2612" w:rsidRDefault="002B0188">
      <w:pPr>
        <w:rPr>
          <w:lang w:val="es-CO"/>
        </w:rPr>
      </w:pPr>
      <w:r>
        <w:rPr>
          <w:lang w:val="es-CO"/>
        </w:rPr>
        <w:t xml:space="preserve">A pesar de que no nos gustó que el gobierno hubiera iniciado este proceso sin exigir </w:t>
      </w:r>
      <w:r w:rsidR="00B74577">
        <w:rPr>
          <w:lang w:val="es-CO"/>
        </w:rPr>
        <w:t xml:space="preserve">a las FARC </w:t>
      </w:r>
      <w:r>
        <w:rPr>
          <w:lang w:val="es-CO"/>
        </w:rPr>
        <w:t xml:space="preserve">un cese unilateral del fuego y de las hostilidades y de que </w:t>
      </w:r>
      <w:r w:rsidR="00B74577">
        <w:rPr>
          <w:lang w:val="es-CO"/>
        </w:rPr>
        <w:t xml:space="preserve">se las </w:t>
      </w:r>
      <w:r>
        <w:rPr>
          <w:lang w:val="es-CO"/>
        </w:rPr>
        <w:t>hubiera igualado</w:t>
      </w:r>
      <w:r w:rsidR="00B74577">
        <w:rPr>
          <w:lang w:val="es-CO"/>
        </w:rPr>
        <w:t xml:space="preserve"> con el Estado</w:t>
      </w:r>
      <w:r>
        <w:rPr>
          <w:lang w:val="es-CO"/>
        </w:rPr>
        <w:t>, hoy</w:t>
      </w:r>
      <w:r w:rsidR="00B74577">
        <w:rPr>
          <w:lang w:val="es-CO"/>
        </w:rPr>
        <w:t xml:space="preserve"> en día, no obstante las dudas,</w:t>
      </w:r>
      <w:r>
        <w:rPr>
          <w:lang w:val="es-CO"/>
        </w:rPr>
        <w:t xml:space="preserve"> el descontento </w:t>
      </w:r>
      <w:r w:rsidR="00B74577">
        <w:rPr>
          <w:lang w:val="es-CO"/>
        </w:rPr>
        <w:t xml:space="preserve">y la </w:t>
      </w:r>
      <w:r>
        <w:rPr>
          <w:lang w:val="es-CO"/>
        </w:rPr>
        <w:t xml:space="preserve">desconfianza, creemos que es mejor seguir negociando que romper el proceso. </w:t>
      </w:r>
      <w:r w:rsidR="00C877D8">
        <w:rPr>
          <w:lang w:val="es-CO"/>
        </w:rPr>
        <w:t>No obstante</w:t>
      </w:r>
      <w:r w:rsidR="00070A8C">
        <w:rPr>
          <w:lang w:val="es-CO"/>
        </w:rPr>
        <w:t xml:space="preserve">, consideramos que </w:t>
      </w:r>
      <w:r>
        <w:rPr>
          <w:lang w:val="es-CO"/>
        </w:rPr>
        <w:t>es preciso</w:t>
      </w:r>
      <w:r w:rsidR="00C877D8">
        <w:rPr>
          <w:lang w:val="es-CO"/>
        </w:rPr>
        <w:t xml:space="preserve"> acelerar la búsqueda de un acuerdo y establecer un límite tempora</w:t>
      </w:r>
      <w:r w:rsidR="00B74577">
        <w:rPr>
          <w:lang w:val="es-CO"/>
        </w:rPr>
        <w:t>l,</w:t>
      </w:r>
      <w:r w:rsidR="00C877D8">
        <w:rPr>
          <w:lang w:val="es-CO"/>
        </w:rPr>
        <w:t xml:space="preserve"> sin descartar </w:t>
      </w:r>
      <w:r w:rsidR="002F2612">
        <w:rPr>
          <w:lang w:val="es-CO"/>
        </w:rPr>
        <w:t xml:space="preserve">que pueda </w:t>
      </w:r>
      <w:r w:rsidR="00C877D8">
        <w:rPr>
          <w:lang w:val="es-CO"/>
        </w:rPr>
        <w:t xml:space="preserve">llegar a </w:t>
      </w:r>
      <w:r w:rsidR="002F2612">
        <w:rPr>
          <w:lang w:val="es-CO"/>
        </w:rPr>
        <w:t xml:space="preserve">ser útil una suspensión temporal con el fin de </w:t>
      </w:r>
      <w:r w:rsidR="00C877D8">
        <w:rPr>
          <w:lang w:val="es-CO"/>
        </w:rPr>
        <w:t>que cada parte evalúe si se justifica seguir conversando</w:t>
      </w:r>
      <w:r w:rsidR="002F2612">
        <w:rPr>
          <w:lang w:val="es-CO"/>
        </w:rPr>
        <w:t>.</w:t>
      </w:r>
    </w:p>
    <w:p w:rsidR="002F2612" w:rsidRDefault="00B74577">
      <w:pPr>
        <w:rPr>
          <w:lang w:val="es-CO"/>
        </w:rPr>
      </w:pPr>
      <w:r>
        <w:rPr>
          <w:lang w:val="es-CO"/>
        </w:rPr>
        <w:t>S</w:t>
      </w:r>
      <w:r w:rsidR="00C877D8">
        <w:rPr>
          <w:lang w:val="es-CO"/>
        </w:rPr>
        <w:t xml:space="preserve">i </w:t>
      </w:r>
      <w:r w:rsidR="002F2612">
        <w:rPr>
          <w:lang w:val="es-CO"/>
        </w:rPr>
        <w:t>la guerrilla está realmente por la paz debe concentrarse en uno o pocos sitios bajo vigilancia internacional sin entrega</w:t>
      </w:r>
      <w:r w:rsidR="005C78BE">
        <w:rPr>
          <w:lang w:val="es-CO"/>
        </w:rPr>
        <w:t>r las</w:t>
      </w:r>
      <w:r w:rsidR="002F2612">
        <w:rPr>
          <w:lang w:val="es-CO"/>
        </w:rPr>
        <w:t xml:space="preserve"> armas antes de la firma de un acuerdo definitivo.</w:t>
      </w:r>
      <w:r w:rsidR="00C13BF7">
        <w:rPr>
          <w:lang w:val="es-CO"/>
        </w:rPr>
        <w:t xml:space="preserve"> Podría ser un</w:t>
      </w:r>
      <w:r w:rsidR="00C877D8">
        <w:rPr>
          <w:lang w:val="es-CO"/>
        </w:rPr>
        <w:t xml:space="preserve"> paso irr</w:t>
      </w:r>
      <w:r w:rsidR="005C78BE">
        <w:rPr>
          <w:lang w:val="es-CO"/>
        </w:rPr>
        <w:t>eversible hacia la paz</w:t>
      </w:r>
      <w:r w:rsidR="00C877D8">
        <w:rPr>
          <w:lang w:val="es-CO"/>
        </w:rPr>
        <w:t>.</w:t>
      </w:r>
    </w:p>
    <w:p w:rsidR="007229C3" w:rsidRDefault="00C877D8">
      <w:pPr>
        <w:rPr>
          <w:lang w:val="es-CO"/>
        </w:rPr>
      </w:pPr>
      <w:r>
        <w:rPr>
          <w:lang w:val="es-CO"/>
        </w:rPr>
        <w:t xml:space="preserve">Pensamos </w:t>
      </w:r>
      <w:r w:rsidR="002F2612">
        <w:rPr>
          <w:lang w:val="es-CO"/>
        </w:rPr>
        <w:t xml:space="preserve">que la Constitución Nacional es el límite </w:t>
      </w:r>
      <w:r>
        <w:rPr>
          <w:lang w:val="es-CO"/>
        </w:rPr>
        <w:t xml:space="preserve">normativo </w:t>
      </w:r>
      <w:r w:rsidR="002F2612">
        <w:rPr>
          <w:lang w:val="es-CO"/>
        </w:rPr>
        <w:t>de las negociaciones. Ello quiere decir que cualquier tema que suponga una reforma de la misma no debe esta</w:t>
      </w:r>
      <w:r w:rsidR="007229C3">
        <w:rPr>
          <w:lang w:val="es-CO"/>
        </w:rPr>
        <w:t>r sobre la mesa pues es</w:t>
      </w:r>
      <w:r w:rsidR="00C13BF7">
        <w:rPr>
          <w:lang w:val="es-CO"/>
        </w:rPr>
        <w:t>o es</w:t>
      </w:r>
      <w:r w:rsidR="007229C3">
        <w:rPr>
          <w:lang w:val="es-CO"/>
        </w:rPr>
        <w:t xml:space="preserve"> potestativo</w:t>
      </w:r>
      <w:r w:rsidR="002F2612">
        <w:rPr>
          <w:lang w:val="es-CO"/>
        </w:rPr>
        <w:t xml:space="preserve"> </w:t>
      </w:r>
      <w:r w:rsidR="007229C3">
        <w:rPr>
          <w:lang w:val="es-CO"/>
        </w:rPr>
        <w:t xml:space="preserve">del </w:t>
      </w:r>
      <w:r w:rsidR="002F2612">
        <w:rPr>
          <w:lang w:val="es-CO"/>
        </w:rPr>
        <w:t xml:space="preserve">constituyente primario </w:t>
      </w:r>
      <w:r w:rsidR="007229C3">
        <w:rPr>
          <w:lang w:val="es-CO"/>
        </w:rPr>
        <w:t>y de</w:t>
      </w:r>
      <w:r w:rsidR="002F2612">
        <w:rPr>
          <w:lang w:val="es-CO"/>
        </w:rPr>
        <w:t xml:space="preserve"> las instituciones legítimas. Quiere decir</w:t>
      </w:r>
      <w:r>
        <w:rPr>
          <w:lang w:val="es-CO"/>
        </w:rPr>
        <w:t>,</w:t>
      </w:r>
      <w:r w:rsidR="002F2612">
        <w:rPr>
          <w:lang w:val="es-CO"/>
        </w:rPr>
        <w:t xml:space="preserve"> también</w:t>
      </w:r>
      <w:r>
        <w:rPr>
          <w:lang w:val="es-CO"/>
        </w:rPr>
        <w:t>,</w:t>
      </w:r>
      <w:r w:rsidR="002F2612">
        <w:rPr>
          <w:lang w:val="es-CO"/>
        </w:rPr>
        <w:t xml:space="preserve"> que los grandes temas de la Agenda Nacional no deben ser objeto de acuerdos </w:t>
      </w:r>
      <w:r w:rsidR="004D28C1">
        <w:rPr>
          <w:lang w:val="es-CO"/>
        </w:rPr>
        <w:t xml:space="preserve">con la guerrilla por </w:t>
      </w:r>
      <w:r w:rsidR="004D28C1">
        <w:rPr>
          <w:lang w:val="es-CO"/>
        </w:rPr>
        <w:lastRenderedPageBreak/>
        <w:t>cuanto</w:t>
      </w:r>
      <w:r w:rsidR="002F2612">
        <w:rPr>
          <w:lang w:val="es-CO"/>
        </w:rPr>
        <w:t xml:space="preserve"> </w:t>
      </w:r>
      <w:r>
        <w:rPr>
          <w:lang w:val="es-CO"/>
        </w:rPr>
        <w:t xml:space="preserve">son </w:t>
      </w:r>
      <w:r w:rsidR="00B74577">
        <w:rPr>
          <w:lang w:val="es-CO"/>
        </w:rPr>
        <w:t xml:space="preserve">responsabilidad de gobiernos electos y </w:t>
      </w:r>
      <w:r w:rsidR="004D28C1">
        <w:rPr>
          <w:lang w:val="es-CO"/>
        </w:rPr>
        <w:t>estar sometidos al</w:t>
      </w:r>
      <w:r w:rsidR="007229C3">
        <w:rPr>
          <w:lang w:val="es-CO"/>
        </w:rPr>
        <w:t xml:space="preserve"> </w:t>
      </w:r>
      <w:r w:rsidR="004D28C1">
        <w:rPr>
          <w:lang w:val="es-CO"/>
        </w:rPr>
        <w:t xml:space="preserve">debate político y a </w:t>
      </w:r>
      <w:r w:rsidR="002F2612">
        <w:rPr>
          <w:lang w:val="es-CO"/>
        </w:rPr>
        <w:t>la lucha elect</w:t>
      </w:r>
      <w:r w:rsidR="004D28C1">
        <w:rPr>
          <w:lang w:val="es-CO"/>
        </w:rPr>
        <w:t>oral</w:t>
      </w:r>
      <w:r w:rsidR="002F2612">
        <w:rPr>
          <w:lang w:val="es-CO"/>
        </w:rPr>
        <w:t>.</w:t>
      </w:r>
    </w:p>
    <w:p w:rsidR="007229C3" w:rsidRDefault="00C13BF7">
      <w:pPr>
        <w:rPr>
          <w:lang w:val="es-CO"/>
        </w:rPr>
      </w:pPr>
      <w:r>
        <w:rPr>
          <w:lang w:val="es-CO"/>
        </w:rPr>
        <w:t xml:space="preserve">Debe aceptarse </w:t>
      </w:r>
      <w:r w:rsidR="007229C3">
        <w:rPr>
          <w:lang w:val="es-CO"/>
        </w:rPr>
        <w:t>que las FARC y el ELN se incorporen a la lucha políti</w:t>
      </w:r>
      <w:r>
        <w:rPr>
          <w:lang w:val="es-CO"/>
        </w:rPr>
        <w:t xml:space="preserve">ca y electoral </w:t>
      </w:r>
      <w:r w:rsidR="004D28C1">
        <w:rPr>
          <w:lang w:val="es-CO"/>
        </w:rPr>
        <w:t xml:space="preserve">solo </w:t>
      </w:r>
      <w:r>
        <w:rPr>
          <w:lang w:val="es-CO"/>
        </w:rPr>
        <w:t xml:space="preserve">después de la </w:t>
      </w:r>
      <w:r w:rsidR="007229C3">
        <w:rPr>
          <w:lang w:val="es-CO"/>
        </w:rPr>
        <w:t>entrega</w:t>
      </w:r>
      <w:r>
        <w:rPr>
          <w:lang w:val="es-CO"/>
        </w:rPr>
        <w:t xml:space="preserve"> de</w:t>
      </w:r>
      <w:r w:rsidR="00C877D8">
        <w:rPr>
          <w:lang w:val="es-CO"/>
        </w:rPr>
        <w:t xml:space="preserve"> armas y haber asumido la reparación de</w:t>
      </w:r>
      <w:r w:rsidR="007229C3">
        <w:rPr>
          <w:lang w:val="es-CO"/>
        </w:rPr>
        <w:t xml:space="preserve"> sus víctimas.</w:t>
      </w:r>
    </w:p>
    <w:p w:rsidR="007229C3" w:rsidRDefault="00C13BF7">
      <w:pPr>
        <w:rPr>
          <w:lang w:val="es-CO"/>
        </w:rPr>
      </w:pPr>
      <w:r>
        <w:rPr>
          <w:lang w:val="es-CO"/>
        </w:rPr>
        <w:t xml:space="preserve">Hay acuerdo en que </w:t>
      </w:r>
      <w:r w:rsidR="007229C3">
        <w:rPr>
          <w:lang w:val="es-CO"/>
        </w:rPr>
        <w:t>el modelo de justicia apropiado para resolver la situación colombiana es el de la Justicia Transicional que consiste en juzgar y condenar a los principales responsables de delitos de lesa humanidad y de crímenes de guerra con penas privativas de la libertad.</w:t>
      </w:r>
    </w:p>
    <w:p w:rsidR="007229C3" w:rsidRDefault="007229C3">
      <w:pPr>
        <w:rPr>
          <w:lang w:val="es-CO"/>
        </w:rPr>
      </w:pPr>
      <w:r>
        <w:rPr>
          <w:lang w:val="es-CO"/>
        </w:rPr>
        <w:t xml:space="preserve">Las FARC deben entender y aceptar que un cese bilateral de hostilidades </w:t>
      </w:r>
      <w:r w:rsidR="00C877D8">
        <w:rPr>
          <w:lang w:val="es-CO"/>
        </w:rPr>
        <w:t xml:space="preserve">creíble y </w:t>
      </w:r>
      <w:r>
        <w:rPr>
          <w:lang w:val="es-CO"/>
        </w:rPr>
        <w:t xml:space="preserve">eficaz </w:t>
      </w:r>
      <w:r w:rsidR="00C877D8">
        <w:rPr>
          <w:lang w:val="es-CO"/>
        </w:rPr>
        <w:t xml:space="preserve">solo es factible con </w:t>
      </w:r>
      <w:r>
        <w:rPr>
          <w:lang w:val="es-CO"/>
        </w:rPr>
        <w:t>verificación por parte de organismos internacionales totalmente ajenos y neutrales.</w:t>
      </w:r>
    </w:p>
    <w:p w:rsidR="007229C3" w:rsidRDefault="007229C3">
      <w:pPr>
        <w:rPr>
          <w:lang w:val="es-CO"/>
        </w:rPr>
      </w:pPr>
      <w:r>
        <w:rPr>
          <w:lang w:val="es-CO"/>
        </w:rPr>
        <w:t>Ningún acuerdo de paz puede conllevar al establecimiento de zonas rurales controladas por las guerrillas</w:t>
      </w:r>
      <w:r w:rsidR="00C877D8">
        <w:rPr>
          <w:lang w:val="es-CO"/>
        </w:rPr>
        <w:t xml:space="preserve"> ni a cambios en el tamaño y funciones constitucionales de las Fuerzas Militares</w:t>
      </w:r>
      <w:r w:rsidR="00020938">
        <w:rPr>
          <w:lang w:val="es-CO"/>
        </w:rPr>
        <w:t>.</w:t>
      </w:r>
    </w:p>
    <w:p w:rsidR="00020938" w:rsidRDefault="00C13BF7">
      <w:pPr>
        <w:rPr>
          <w:lang w:val="es-CO"/>
        </w:rPr>
      </w:pPr>
      <w:r>
        <w:rPr>
          <w:lang w:val="es-CO"/>
        </w:rPr>
        <w:t>No</w:t>
      </w:r>
      <w:r w:rsidR="00020938">
        <w:rPr>
          <w:lang w:val="es-CO"/>
        </w:rPr>
        <w:t xml:space="preserve"> exigimos a quienes piensan que Co</w:t>
      </w:r>
      <w:r>
        <w:rPr>
          <w:lang w:val="es-CO"/>
        </w:rPr>
        <w:t xml:space="preserve">lombia vive una guerra civil como consecuencia de </w:t>
      </w:r>
      <w:r w:rsidR="00020938">
        <w:rPr>
          <w:lang w:val="es-CO"/>
        </w:rPr>
        <w:t>causas objetivas</w:t>
      </w:r>
      <w:r w:rsidR="006C22FF">
        <w:rPr>
          <w:lang w:val="es-CO"/>
        </w:rPr>
        <w:t>, que dejen de pensar así</w:t>
      </w:r>
      <w:r w:rsidR="00020938">
        <w:rPr>
          <w:lang w:val="es-CO"/>
        </w:rPr>
        <w:t>. Esto hace parte del debate ideológ</w:t>
      </w:r>
      <w:r>
        <w:rPr>
          <w:lang w:val="es-CO"/>
        </w:rPr>
        <w:t>ico, político y académico. Pero</w:t>
      </w:r>
      <w:r w:rsidR="00020938">
        <w:rPr>
          <w:lang w:val="es-CO"/>
        </w:rPr>
        <w:t xml:space="preserve"> sí</w:t>
      </w:r>
      <w:r>
        <w:rPr>
          <w:lang w:val="es-CO"/>
        </w:rPr>
        <w:t>,</w:t>
      </w:r>
      <w:r w:rsidR="00020938">
        <w:rPr>
          <w:lang w:val="es-CO"/>
        </w:rPr>
        <w:t xml:space="preserve"> que acepten </w:t>
      </w:r>
      <w:r w:rsidR="004D28C1">
        <w:rPr>
          <w:lang w:val="es-CO"/>
        </w:rPr>
        <w:t>que las FARC</w:t>
      </w:r>
      <w:r w:rsidR="00B726B0">
        <w:rPr>
          <w:lang w:val="es-CO"/>
        </w:rPr>
        <w:t xml:space="preserve"> no puede</w:t>
      </w:r>
      <w:r w:rsidR="009F42A0">
        <w:rPr>
          <w:lang w:val="es-CO"/>
        </w:rPr>
        <w:t>n</w:t>
      </w:r>
      <w:r w:rsidR="00B726B0">
        <w:rPr>
          <w:lang w:val="es-CO"/>
        </w:rPr>
        <w:t xml:space="preserve"> equiparase al E</w:t>
      </w:r>
      <w:r w:rsidR="006C22FF">
        <w:rPr>
          <w:lang w:val="es-CO"/>
        </w:rPr>
        <w:t xml:space="preserve">stado en </w:t>
      </w:r>
      <w:r w:rsidR="00020938">
        <w:rPr>
          <w:lang w:val="es-CO"/>
        </w:rPr>
        <w:t xml:space="preserve">ningún aspecto, </w:t>
      </w:r>
      <w:r w:rsidR="005C78BE">
        <w:rPr>
          <w:lang w:val="es-CO"/>
        </w:rPr>
        <w:t>sea este moral, legal o militar,</w:t>
      </w:r>
      <w:r w:rsidR="00020938">
        <w:rPr>
          <w:lang w:val="es-CO"/>
        </w:rPr>
        <w:t xml:space="preserve"> </w:t>
      </w:r>
      <w:r w:rsidR="005C78BE">
        <w:rPr>
          <w:lang w:val="es-CO"/>
        </w:rPr>
        <w:t xml:space="preserve">pues </w:t>
      </w:r>
      <w:r w:rsidR="00B726B0">
        <w:rPr>
          <w:lang w:val="es-CO"/>
        </w:rPr>
        <w:t>de aceptarse</w:t>
      </w:r>
      <w:r w:rsidR="004D28C1">
        <w:rPr>
          <w:lang w:val="es-CO"/>
        </w:rPr>
        <w:t>, necesariamente</w:t>
      </w:r>
      <w:r w:rsidR="00020938">
        <w:rPr>
          <w:lang w:val="es-CO"/>
        </w:rPr>
        <w:t xml:space="preserve"> los límites a los que nos hemos referido, vuelan</w:t>
      </w:r>
      <w:r w:rsidR="00B726B0">
        <w:rPr>
          <w:lang w:val="es-CO"/>
        </w:rPr>
        <w:t xml:space="preserve"> en añicos y todo</w:t>
      </w:r>
      <w:r w:rsidR="00020938">
        <w:rPr>
          <w:lang w:val="es-CO"/>
        </w:rPr>
        <w:t xml:space="preserve"> queda</w:t>
      </w:r>
      <w:r w:rsidR="00B726B0">
        <w:rPr>
          <w:lang w:val="es-CO"/>
        </w:rPr>
        <w:t>ría</w:t>
      </w:r>
      <w:r w:rsidR="00020938">
        <w:rPr>
          <w:lang w:val="es-CO"/>
        </w:rPr>
        <w:t xml:space="preserve"> abierto a la discusión.</w:t>
      </w:r>
    </w:p>
    <w:p w:rsidR="00020938" w:rsidRDefault="00020938">
      <w:pPr>
        <w:rPr>
          <w:lang w:val="es-CO"/>
        </w:rPr>
      </w:pPr>
      <w:r>
        <w:rPr>
          <w:lang w:val="es-CO"/>
        </w:rPr>
        <w:t>Ingresar a la vida civil y legal, bajo condiciones de óptima seguridad, con planes sociales y de emprendimiento, con proyectos puntuales para las comunidades más sufridas y victimizadas, algo que ya se hizo en el pasado en otros proceso</w:t>
      </w:r>
      <w:r w:rsidR="004D28C1">
        <w:rPr>
          <w:lang w:val="es-CO"/>
        </w:rPr>
        <w:t>s</w:t>
      </w:r>
      <w:r>
        <w:rPr>
          <w:lang w:val="es-CO"/>
        </w:rPr>
        <w:t xml:space="preserve"> que no fueron humillantes, tener </w:t>
      </w:r>
      <w:r w:rsidR="006C22FF">
        <w:rPr>
          <w:lang w:val="es-CO"/>
        </w:rPr>
        <w:t xml:space="preserve">abierto </w:t>
      </w:r>
      <w:r>
        <w:rPr>
          <w:lang w:val="es-CO"/>
        </w:rPr>
        <w:t>el campo de la p</w:t>
      </w:r>
      <w:r w:rsidR="004D28C1">
        <w:rPr>
          <w:lang w:val="es-CO"/>
        </w:rPr>
        <w:t xml:space="preserve">articipación en política </w:t>
      </w:r>
      <w:r>
        <w:rPr>
          <w:lang w:val="es-CO"/>
        </w:rPr>
        <w:t>y obtener la aprobación de la población así como el perdón de los damnificados, debe ser suficiente atractivo para cesar hostilidades y firmar la paz</w:t>
      </w:r>
      <w:r w:rsidR="006E4706">
        <w:rPr>
          <w:lang w:val="es-CO"/>
        </w:rPr>
        <w:t>.</w:t>
      </w:r>
    </w:p>
    <w:p w:rsidR="006E4706" w:rsidRDefault="006E4706">
      <w:pPr>
        <w:rPr>
          <w:lang w:val="es-CO"/>
        </w:rPr>
      </w:pPr>
      <w:r>
        <w:rPr>
          <w:lang w:val="es-CO"/>
        </w:rPr>
        <w:t>En suma, q</w:t>
      </w:r>
      <w:r w:rsidR="00CE06D2">
        <w:rPr>
          <w:lang w:val="es-CO"/>
        </w:rPr>
        <w:t>ueremos firmar una paz, no igual</w:t>
      </w:r>
      <w:r w:rsidR="00B726B0">
        <w:rPr>
          <w:lang w:val="es-CO"/>
        </w:rPr>
        <w:t>,</w:t>
      </w:r>
      <w:r w:rsidR="00CE06D2">
        <w:rPr>
          <w:lang w:val="es-CO"/>
        </w:rPr>
        <w:t xml:space="preserve"> pero</w:t>
      </w:r>
      <w:r w:rsidR="00B726B0">
        <w:rPr>
          <w:lang w:val="es-CO"/>
        </w:rPr>
        <w:t xml:space="preserve"> sí</w:t>
      </w:r>
      <w:r w:rsidR="00CE06D2">
        <w:rPr>
          <w:lang w:val="es-CO"/>
        </w:rPr>
        <w:t xml:space="preserve"> parecida</w:t>
      </w:r>
      <w:r>
        <w:rPr>
          <w:lang w:val="es-CO"/>
        </w:rPr>
        <w:t xml:space="preserve"> a las anteriores, sin falsos compromisos y sin falsas compensaciones.</w:t>
      </w:r>
    </w:p>
    <w:p w:rsidR="00B726B0" w:rsidRDefault="00B726B0">
      <w:pPr>
        <w:rPr>
          <w:lang w:val="es-CO"/>
        </w:rPr>
      </w:pPr>
      <w:r w:rsidRPr="005C78BE">
        <w:rPr>
          <w:b/>
          <w:lang w:val="es-CO"/>
        </w:rPr>
        <w:t>Coda 1</w:t>
      </w:r>
      <w:r>
        <w:rPr>
          <w:lang w:val="es-CO"/>
        </w:rPr>
        <w:t>: Hay que celebra</w:t>
      </w:r>
      <w:r w:rsidR="005C78BE">
        <w:rPr>
          <w:lang w:val="es-CO"/>
        </w:rPr>
        <w:t>r que el gobierno nacional haya dicho que sin entrega de armas y</w:t>
      </w:r>
      <w:r>
        <w:rPr>
          <w:lang w:val="es-CO"/>
        </w:rPr>
        <w:t xml:space="preserve"> penas privativas de la libertad para responsables de crímenes atroces</w:t>
      </w:r>
      <w:r w:rsidR="005C78BE">
        <w:rPr>
          <w:lang w:val="es-CO"/>
        </w:rPr>
        <w:t>, no habrá paz</w:t>
      </w:r>
      <w:r w:rsidR="004D28C1">
        <w:rPr>
          <w:lang w:val="es-CO"/>
        </w:rPr>
        <w:t>. Ojalá no sean palabras al viento</w:t>
      </w:r>
      <w:r>
        <w:rPr>
          <w:lang w:val="es-CO"/>
        </w:rPr>
        <w:t>.</w:t>
      </w:r>
    </w:p>
    <w:p w:rsidR="00B726B0" w:rsidRDefault="00B726B0">
      <w:pPr>
        <w:rPr>
          <w:lang w:val="es-CO"/>
        </w:rPr>
      </w:pPr>
      <w:r>
        <w:rPr>
          <w:lang w:val="es-CO"/>
        </w:rPr>
        <w:t xml:space="preserve">Coda 2: Lo que hubo detrás del nuevo “cese unilateral” de las </w:t>
      </w:r>
      <w:r w:rsidR="004D28C1">
        <w:rPr>
          <w:lang w:val="es-CO"/>
        </w:rPr>
        <w:t>FARC no es otra cosa que un real y vergonzoso</w:t>
      </w:r>
      <w:r>
        <w:rPr>
          <w:lang w:val="es-CO"/>
        </w:rPr>
        <w:t xml:space="preserve"> “cese bilateral” al que, para evitar un escándalo, han llamado “</w:t>
      </w:r>
      <w:proofErr w:type="spellStart"/>
      <w:r>
        <w:rPr>
          <w:lang w:val="es-CO"/>
        </w:rPr>
        <w:t>desescalamiento</w:t>
      </w:r>
      <w:proofErr w:type="spellEnd"/>
      <w:r>
        <w:rPr>
          <w:lang w:val="es-CO"/>
        </w:rPr>
        <w:t>”</w:t>
      </w:r>
      <w:r w:rsidR="006C22FF">
        <w:rPr>
          <w:lang w:val="es-CO"/>
        </w:rPr>
        <w:t>. Desal</w:t>
      </w:r>
      <w:r w:rsidR="00B74577">
        <w:rPr>
          <w:lang w:val="es-CO"/>
        </w:rPr>
        <w:t>enta</w:t>
      </w:r>
      <w:r w:rsidR="006C22FF">
        <w:rPr>
          <w:lang w:val="es-CO"/>
        </w:rPr>
        <w:t>dor</w:t>
      </w:r>
      <w:r w:rsidR="00B74577">
        <w:rPr>
          <w:lang w:val="es-CO"/>
        </w:rPr>
        <w:t xml:space="preserve"> ver que en simultánea cayeron las cabezas de tres generales</w:t>
      </w:r>
      <w:r w:rsidR="004D28C1">
        <w:rPr>
          <w:lang w:val="es-CO"/>
        </w:rPr>
        <w:t xml:space="preserve"> comandantes de Armada, Ejército y</w:t>
      </w:r>
      <w:r>
        <w:rPr>
          <w:lang w:val="es-CO"/>
        </w:rPr>
        <w:t xml:space="preserve"> Aviación.</w:t>
      </w:r>
    </w:p>
    <w:p w:rsidR="006C22FF" w:rsidRDefault="006C22FF">
      <w:pPr>
        <w:rPr>
          <w:lang w:val="es-CO"/>
        </w:rPr>
      </w:pPr>
      <w:r>
        <w:rPr>
          <w:lang w:val="es-CO"/>
        </w:rPr>
        <w:t>Darío Acevedo Carmona, julio</w:t>
      </w:r>
      <w:r w:rsidR="00C527D9">
        <w:rPr>
          <w:lang w:val="es-CO"/>
        </w:rPr>
        <w:t xml:space="preserve"> </w:t>
      </w:r>
      <w:bookmarkStart w:id="0" w:name="_GoBack"/>
      <w:bookmarkEnd w:id="0"/>
      <w:r>
        <w:rPr>
          <w:lang w:val="es-CO"/>
        </w:rPr>
        <w:t>27 de 2015</w:t>
      </w:r>
    </w:p>
    <w:p w:rsidR="002B0188" w:rsidRPr="00C1787E" w:rsidRDefault="002B0188">
      <w:pPr>
        <w:rPr>
          <w:lang w:val="es-CO"/>
        </w:rPr>
      </w:pPr>
      <w:r>
        <w:rPr>
          <w:lang w:val="es-CO"/>
        </w:rPr>
        <w:t xml:space="preserve">   </w:t>
      </w:r>
    </w:p>
    <w:sectPr w:rsidR="002B0188" w:rsidRPr="00C178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11"/>
    <w:rsid w:val="00020938"/>
    <w:rsid w:val="00070A8C"/>
    <w:rsid w:val="000C5031"/>
    <w:rsid w:val="001E1B78"/>
    <w:rsid w:val="002B0188"/>
    <w:rsid w:val="002F2612"/>
    <w:rsid w:val="00313A1F"/>
    <w:rsid w:val="004D28C1"/>
    <w:rsid w:val="005B1477"/>
    <w:rsid w:val="005C78BE"/>
    <w:rsid w:val="005D6ECA"/>
    <w:rsid w:val="00685464"/>
    <w:rsid w:val="006B2F63"/>
    <w:rsid w:val="006C22FF"/>
    <w:rsid w:val="006E4706"/>
    <w:rsid w:val="007229C3"/>
    <w:rsid w:val="007A04C9"/>
    <w:rsid w:val="007F6F11"/>
    <w:rsid w:val="008C2B92"/>
    <w:rsid w:val="008E3B2D"/>
    <w:rsid w:val="009537BC"/>
    <w:rsid w:val="00972085"/>
    <w:rsid w:val="009F42A0"/>
    <w:rsid w:val="00AE3574"/>
    <w:rsid w:val="00B726B0"/>
    <w:rsid w:val="00B74577"/>
    <w:rsid w:val="00BB2958"/>
    <w:rsid w:val="00C13BF7"/>
    <w:rsid w:val="00C1787E"/>
    <w:rsid w:val="00C527D9"/>
    <w:rsid w:val="00C877D8"/>
    <w:rsid w:val="00CE06D2"/>
    <w:rsid w:val="00E96F41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752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Acevedo</dc:creator>
  <cp:lastModifiedBy>Dario Acevedo</cp:lastModifiedBy>
  <cp:revision>7</cp:revision>
  <dcterms:created xsi:type="dcterms:W3CDTF">2015-07-22T14:23:00Z</dcterms:created>
  <dcterms:modified xsi:type="dcterms:W3CDTF">2015-07-30T00:52:00Z</dcterms:modified>
</cp:coreProperties>
</file>