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CE" w:rsidRDefault="006C20EE" w:rsidP="008A5673">
      <w:pPr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sz w:val="24"/>
          <w:szCs w:val="24"/>
          <w:lang w:val="es-CO"/>
        </w:rPr>
        <w:t xml:space="preserve">¿QUIÉN DIJO </w:t>
      </w:r>
      <w:r w:rsidR="008A5673" w:rsidRPr="008A5673">
        <w:rPr>
          <w:rFonts w:ascii="Times New Roman" w:hAnsi="Times New Roman" w:cs="Times New Roman"/>
          <w:b/>
          <w:sz w:val="24"/>
          <w:szCs w:val="24"/>
          <w:lang w:val="es-CO"/>
        </w:rPr>
        <w:t>MIEDO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>?</w:t>
      </w:r>
      <w:bookmarkStart w:id="0" w:name="_GoBack"/>
      <w:bookmarkEnd w:id="0"/>
    </w:p>
    <w:p w:rsidR="008A5673" w:rsidRDefault="008A5673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 w:rsidRPr="008A5673">
        <w:rPr>
          <w:rFonts w:ascii="Times New Roman" w:hAnsi="Times New Roman" w:cs="Times New Roman"/>
          <w:sz w:val="24"/>
          <w:szCs w:val="24"/>
          <w:lang w:val="es-CO"/>
        </w:rPr>
        <w:t>Sin que s</w:t>
      </w:r>
      <w:r>
        <w:rPr>
          <w:rFonts w:ascii="Times New Roman" w:hAnsi="Times New Roman" w:cs="Times New Roman"/>
          <w:sz w:val="24"/>
          <w:szCs w:val="24"/>
          <w:lang w:val="es-CO"/>
        </w:rPr>
        <w:t>e baje la bandera para dar inicio a la campaña por el plebiscito ya están en marcha las campañas por el SI y por el NO. Y en ambiente de intensa controversia em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erge a lado y lado el recurso del MIEDO</w:t>
      </w:r>
      <w:r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9D630E" w:rsidRDefault="005D2EA9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El debate </w:t>
      </w:r>
      <w:r w:rsidR="00ED308D">
        <w:rPr>
          <w:rFonts w:ascii="Times New Roman" w:hAnsi="Times New Roman" w:cs="Times New Roman"/>
          <w:sz w:val="24"/>
          <w:szCs w:val="24"/>
          <w:lang w:val="es-CO"/>
        </w:rPr>
        <w:t xml:space="preserve">ha tenido altos y bajos niveles de argumentación en medio de una aplastante ventaja para el oficialismo que ha gastado sumas millonarias del presupuesto nacional en publicidad a favor de su posición. </w:t>
      </w:r>
      <w:r w:rsidR="00EA3F55">
        <w:rPr>
          <w:rFonts w:ascii="Times New Roman" w:hAnsi="Times New Roman" w:cs="Times New Roman"/>
          <w:sz w:val="24"/>
          <w:szCs w:val="24"/>
          <w:lang w:val="es-CO"/>
        </w:rPr>
        <w:t xml:space="preserve">Y aunque la 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 xml:space="preserve">Corte </w:t>
      </w:r>
      <w:r w:rsidR="00EA3F55">
        <w:rPr>
          <w:rFonts w:ascii="Times New Roman" w:hAnsi="Times New Roman" w:cs="Times New Roman"/>
          <w:sz w:val="24"/>
          <w:szCs w:val="24"/>
          <w:lang w:val="es-CO"/>
        </w:rPr>
        <w:t>Constitucional en su fallo dejó sentada la exigencia de que la pregunta no debe gira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>r en torno a la paz sino a los A</w:t>
      </w:r>
      <w:r w:rsidR="00EA3F55">
        <w:rPr>
          <w:rFonts w:ascii="Times New Roman" w:hAnsi="Times New Roman" w:cs="Times New Roman"/>
          <w:sz w:val="24"/>
          <w:szCs w:val="24"/>
          <w:lang w:val="es-CO"/>
        </w:rPr>
        <w:t xml:space="preserve">cuerdos, el combustible que está tensionando el ambiente es el dilema que se impone incontrolablemente. </w:t>
      </w:r>
    </w:p>
    <w:p w:rsidR="0059789B" w:rsidRDefault="00EA3F55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De un lado los que apostando por el SÍ atacan a los defensores del NO acusándolos de guerreristas y hasta amenazando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>,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con fines de crear MIEDO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>,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con la prolongación de la guerra por otros 50 años y 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impacto sobre todo en los centros urbanos. </w:t>
      </w:r>
    </w:p>
    <w:p w:rsidR="00EA3F55" w:rsidRDefault="00EA3F55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Del otro lado, se señala a los partidarios del SÍ de haber sido demasiado condescendientes con la guerrilla al haber puesto en cuestión 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 xml:space="preserve">aspectos sustanciales de la vida nacional, </w:t>
      </w:r>
      <w:r>
        <w:rPr>
          <w:rFonts w:ascii="Times New Roman" w:hAnsi="Times New Roman" w:cs="Times New Roman"/>
          <w:sz w:val="24"/>
          <w:szCs w:val="24"/>
          <w:lang w:val="es-CO"/>
        </w:rPr>
        <w:t>y se agrega, también para que las gentes teman por el futuro y con razones ampliamente difundidas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>,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que este proceso le abre las puertas al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modelo </w:t>
      </w:r>
      <w:proofErr w:type="spellStart"/>
      <w:r w:rsidR="005D2EA9">
        <w:rPr>
          <w:rFonts w:ascii="Times New Roman" w:hAnsi="Times New Roman" w:cs="Times New Roman"/>
          <w:sz w:val="24"/>
          <w:szCs w:val="24"/>
          <w:lang w:val="es-CO"/>
        </w:rPr>
        <w:t>castrochavista</w:t>
      </w:r>
      <w:proofErr w:type="spellEnd"/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 o socialismo bolivariano del siglo XXI</w:t>
      </w:r>
      <w:r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01369A" w:rsidRDefault="0001369A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Como quiera que a los críticos de las negociaciones en La Habana se nos til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da de exagerados al decir que este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peligro está latente,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pues </w:t>
      </w:r>
      <w:r>
        <w:rPr>
          <w:rFonts w:ascii="Times New Roman" w:hAnsi="Times New Roman" w:cs="Times New Roman"/>
          <w:sz w:val="24"/>
          <w:szCs w:val="24"/>
          <w:lang w:val="es-CO"/>
        </w:rPr>
        <w:t>el comunismo colombiano es débil en apoyos y en unas elecciones libres serían ampliamente derrotados, vale la pe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na insistir en </w:t>
      </w:r>
      <w:r>
        <w:rPr>
          <w:rFonts w:ascii="Times New Roman" w:hAnsi="Times New Roman" w:cs="Times New Roman"/>
          <w:sz w:val="24"/>
          <w:szCs w:val="24"/>
          <w:lang w:val="es-CO"/>
        </w:rPr>
        <w:t>la racionalidad del temor que sentimos, que en vez de amilanarnos</w:t>
      </w:r>
      <w:r w:rsidR="0059789B">
        <w:rPr>
          <w:rFonts w:ascii="Times New Roman" w:hAnsi="Times New Roman" w:cs="Times New Roman"/>
          <w:sz w:val="24"/>
          <w:szCs w:val="24"/>
          <w:lang w:val="es-CO"/>
        </w:rPr>
        <w:t>,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nos lleva a impulsar el movimiento por el NO en el plebiscito.</w:t>
      </w:r>
    </w:p>
    <w:p w:rsidR="0001369A" w:rsidRDefault="0001369A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En todos los países del mundo donde ha</w:t>
      </w:r>
      <w:r w:rsidR="00276304">
        <w:rPr>
          <w:rFonts w:ascii="Times New Roman" w:hAnsi="Times New Roman" w:cs="Times New Roman"/>
          <w:sz w:val="24"/>
          <w:szCs w:val="24"/>
          <w:lang w:val="es-CO"/>
        </w:rPr>
        <w:t>n triunfado los comunistas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ha sido a través de las armas, de golpes de estado, de insurrecciones o alianzas con fuerzas socialdemócratas, liberales o progres que no creyeron que podían perder el poder y ser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luego </w:t>
      </w:r>
      <w:r>
        <w:rPr>
          <w:rFonts w:ascii="Times New Roman" w:hAnsi="Times New Roman" w:cs="Times New Roman"/>
          <w:sz w:val="24"/>
          <w:szCs w:val="24"/>
          <w:lang w:val="es-CO"/>
        </w:rPr>
        <w:t>eliminados del escenario político</w:t>
      </w:r>
      <w:r w:rsidR="00276304">
        <w:rPr>
          <w:rFonts w:ascii="Times New Roman" w:hAnsi="Times New Roman" w:cs="Times New Roman"/>
          <w:sz w:val="24"/>
          <w:szCs w:val="24"/>
          <w:lang w:val="es-CO"/>
        </w:rPr>
        <w:t xml:space="preserve"> por aquellos.</w:t>
      </w:r>
    </w:p>
    <w:p w:rsidR="0001369A" w:rsidRDefault="00276304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La experiencia comunista 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 xml:space="preserve">desde la URSS, pasando por China y por países que no renuncian a la dictadura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del proletariado, 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>como Cuba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y Corea del Norte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, ha sido un desastre total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9D630E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Sin embargo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 xml:space="preserve">, en América Latina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y 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 xml:space="preserve">liderado por los Castro y el Foro de Sao Paulo, el comunismo se reinventó y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camuflado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 xml:space="preserve"> en mil causas desde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las 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>ecológicas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, la democracia, los derechos humanos y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 xml:space="preserve"> hasta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las 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>de género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 xml:space="preserve"> lograron crear un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bloque 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>de países gobernados por ideas que aunque no se presentan de comunistas, tienden a ese ideal fracasado.</w:t>
      </w:r>
    </w:p>
    <w:p w:rsidR="00FF4A5E" w:rsidRDefault="00276304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Con paciencia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 infinita, los comunistas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abren</w:t>
      </w:r>
      <w:r w:rsidR="0001369A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>espacios entre fuerzas que s</w:t>
      </w:r>
      <w:r>
        <w:rPr>
          <w:rFonts w:ascii="Times New Roman" w:hAnsi="Times New Roman" w:cs="Times New Roman"/>
          <w:sz w:val="24"/>
          <w:szCs w:val="24"/>
          <w:lang w:val="es-CO"/>
        </w:rPr>
        <w:t>ubestiman su carácter peligroso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>.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>La revolución cubana mandó al paredón a quienes antes la aplaudieron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 xml:space="preserve"> desde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orillas 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cirinea</w:t>
      </w:r>
      <w:r>
        <w:rPr>
          <w:rFonts w:ascii="Times New Roman" w:hAnsi="Times New Roman" w:cs="Times New Roman"/>
          <w:sz w:val="24"/>
          <w:szCs w:val="24"/>
          <w:lang w:val="es-CO"/>
        </w:rPr>
        <w:t>s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 xml:space="preserve">. En Venezuela hasta las elites políticas, los intelectuales y los 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lastRenderedPageBreak/>
        <w:t>empresarios</w:t>
      </w:r>
      <w:r w:rsidR="005D2EA9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 xml:space="preserve"> creyeron ciegament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>e en Chávez. Ni este ni Fidel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 xml:space="preserve"> declararon 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>su fe comunista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 xml:space="preserve"> en principio, 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 xml:space="preserve">solo 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>lo hicieron cuando se habían aseg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>urado el control del</w:t>
      </w:r>
      <w:r w:rsidR="00FF4A5E">
        <w:rPr>
          <w:rFonts w:ascii="Times New Roman" w:hAnsi="Times New Roman" w:cs="Times New Roman"/>
          <w:sz w:val="24"/>
          <w:szCs w:val="24"/>
          <w:lang w:val="es-CO"/>
        </w:rPr>
        <w:t xml:space="preserve"> poder.</w:t>
      </w:r>
    </w:p>
    <w:p w:rsidR="00ED308D" w:rsidRDefault="00FF4A5E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Los comunistas en todas partes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 xml:space="preserve"> conspiran para crear desorden</w:t>
      </w:r>
      <w:r>
        <w:rPr>
          <w:rFonts w:ascii="Times New Roman" w:hAnsi="Times New Roman" w:cs="Times New Roman"/>
          <w:sz w:val="24"/>
          <w:szCs w:val="24"/>
          <w:lang w:val="es-CO"/>
        </w:rPr>
        <w:t>, divisiones, desconc</w:t>
      </w:r>
      <w:r w:rsidR="000F1135">
        <w:rPr>
          <w:rFonts w:ascii="Times New Roman" w:hAnsi="Times New Roman" w:cs="Times New Roman"/>
          <w:sz w:val="24"/>
          <w:szCs w:val="24"/>
          <w:lang w:val="es-CO"/>
        </w:rPr>
        <w:t xml:space="preserve">ierto, temores, incertidumbres en su estrategia de toma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del poder. </w:t>
      </w:r>
      <w:r w:rsidR="000F1135">
        <w:rPr>
          <w:rFonts w:ascii="Times New Roman" w:hAnsi="Times New Roman" w:cs="Times New Roman"/>
          <w:sz w:val="24"/>
          <w:szCs w:val="24"/>
          <w:lang w:val="es-CO"/>
        </w:rPr>
        <w:t>Aprovechar la c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risis de las clases dominantes y </w:t>
      </w:r>
      <w:r w:rsidR="009D630E">
        <w:rPr>
          <w:rFonts w:ascii="Times New Roman" w:hAnsi="Times New Roman" w:cs="Times New Roman"/>
          <w:sz w:val="24"/>
          <w:szCs w:val="24"/>
          <w:lang w:val="es-CO"/>
        </w:rPr>
        <w:t>sus fuerzas armadas es</w:t>
      </w:r>
      <w:r w:rsidR="000F1135">
        <w:rPr>
          <w:rFonts w:ascii="Times New Roman" w:hAnsi="Times New Roman" w:cs="Times New Roman"/>
          <w:sz w:val="24"/>
          <w:szCs w:val="24"/>
          <w:lang w:val="es-CO"/>
        </w:rPr>
        <w:t xml:space="preserve"> parte del libreto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>. No han declinado en su lucha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por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 xml:space="preserve"> la dictadura del proletariado, expropiar a los terratenientes y hacendados, estat</w:t>
      </w:r>
      <w:r>
        <w:rPr>
          <w:rFonts w:ascii="Times New Roman" w:hAnsi="Times New Roman" w:cs="Times New Roman"/>
          <w:sz w:val="24"/>
          <w:szCs w:val="24"/>
          <w:lang w:val="es-CO"/>
        </w:rPr>
        <w:t>izar la economía, abolir la propiedad privada y usar el aparato educativo para crear el pensamiento único adoc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>trinando a los niños y jóvenes.</w:t>
      </w:r>
    </w:p>
    <w:p w:rsidR="00230542" w:rsidRDefault="00230542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La principal fuerza comunista en Colombia está 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>representada por las FARC que en La Habana ha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reafirmado sus tesis marxista-leninistas detrás de las que justifican todos sus crímenes. No han renunciado a ellas ni lo harán, pero, para ingresar en sociedad las relegarán, por un tiempo, a planos </w:t>
      </w:r>
      <w:r w:rsidR="003F75D8">
        <w:rPr>
          <w:rFonts w:ascii="Times New Roman" w:hAnsi="Times New Roman" w:cs="Times New Roman"/>
          <w:sz w:val="24"/>
          <w:szCs w:val="24"/>
          <w:lang w:val="es-CO"/>
        </w:rPr>
        <w:t xml:space="preserve">muy </w:t>
      </w:r>
      <w:r>
        <w:rPr>
          <w:rFonts w:ascii="Times New Roman" w:hAnsi="Times New Roman" w:cs="Times New Roman"/>
          <w:sz w:val="24"/>
          <w:szCs w:val="24"/>
          <w:lang w:val="es-CO"/>
        </w:rPr>
        <w:t>secundarios. Aborrecen la democracia que consideran burguesa y la usan como escalón para acceder a puestos de privilegio desde donde atacarán la fortaleza enemiga.</w:t>
      </w:r>
    </w:p>
    <w:p w:rsidR="00230542" w:rsidRDefault="003F75D8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El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Foro de Sao Paulo </w:t>
      </w:r>
      <w:r>
        <w:rPr>
          <w:rFonts w:ascii="Times New Roman" w:hAnsi="Times New Roman" w:cs="Times New Roman"/>
          <w:sz w:val="24"/>
          <w:szCs w:val="24"/>
          <w:lang w:val="es-CO"/>
        </w:rPr>
        <w:t>es hoy día el epicentro de la estrategia que apunta a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 la instauración del comunism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o en la región. En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Venezuela, Ecu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ador, Bolivia, Nicaragua, conquistaron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el poder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sin mayor oposición y con el visto bueno de alegres </w:t>
      </w:r>
      <w:r w:rsidR="00116489">
        <w:rPr>
          <w:rFonts w:ascii="Times New Roman" w:hAnsi="Times New Roman" w:cs="Times New Roman"/>
          <w:sz w:val="24"/>
          <w:szCs w:val="24"/>
          <w:lang w:val="es-CO"/>
        </w:rPr>
        <w:t xml:space="preserve">solidarios </w:t>
      </w:r>
      <w:r w:rsidR="00BC6776">
        <w:rPr>
          <w:rFonts w:ascii="Times New Roman" w:hAnsi="Times New Roman" w:cs="Times New Roman"/>
          <w:sz w:val="24"/>
          <w:szCs w:val="24"/>
          <w:lang w:val="es-CO"/>
        </w:rPr>
        <w:t>que no previeron el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peligro.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BC6776">
        <w:rPr>
          <w:rFonts w:ascii="Times New Roman" w:hAnsi="Times New Roman" w:cs="Times New Roman"/>
          <w:sz w:val="24"/>
          <w:szCs w:val="24"/>
          <w:lang w:val="es-CO"/>
        </w:rPr>
        <w:t xml:space="preserve">Arrasaron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el orden constitucion</w:t>
      </w:r>
      <w:r w:rsidR="00BC6776">
        <w:rPr>
          <w:rFonts w:ascii="Times New Roman" w:hAnsi="Times New Roman" w:cs="Times New Roman"/>
          <w:sz w:val="24"/>
          <w:szCs w:val="24"/>
          <w:lang w:val="es-CO"/>
        </w:rPr>
        <w:t xml:space="preserve">al para perpetuarse en el poder, arruinaron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la </w:t>
      </w:r>
      <w:r w:rsidR="00BC6776">
        <w:rPr>
          <w:rFonts w:ascii="Times New Roman" w:hAnsi="Times New Roman" w:cs="Times New Roman"/>
          <w:sz w:val="24"/>
          <w:szCs w:val="24"/>
          <w:lang w:val="es-CO"/>
        </w:rPr>
        <w:t xml:space="preserve">separación de poderes y restringieron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la libertad de prensa</w:t>
      </w:r>
      <w:r w:rsidR="00BC6776">
        <w:rPr>
          <w:rFonts w:ascii="Times New Roman" w:hAnsi="Times New Roman" w:cs="Times New Roman"/>
          <w:sz w:val="24"/>
          <w:szCs w:val="24"/>
          <w:lang w:val="es-CO"/>
        </w:rPr>
        <w:t>, además del gran desastre de la economía en Venezuela uno de los países más ricos del mundo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230542" w:rsidRDefault="00116489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Q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ue Colombia sea un país objetivo en ese plan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y que la Cuba de los tenebrosos dictadores Castro no elimine el Departamento América (encargado de propagar su revolución continental) de su partido comunista, refuerza el temor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. El miedo deja de estar en el horizonte para entrar en el juego de las posibilidades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a través de unas negociaciones en que se les entrega demasiadas ventajas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BC6776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BC6776" w:rsidRDefault="00BC6776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El miedo </w:t>
      </w:r>
      <w:r w:rsidR="00116489">
        <w:rPr>
          <w:rFonts w:ascii="Times New Roman" w:hAnsi="Times New Roman" w:cs="Times New Roman"/>
          <w:sz w:val="24"/>
          <w:szCs w:val="24"/>
          <w:lang w:val="es-CO"/>
        </w:rPr>
        <w:t xml:space="preserve">surge también de </w:t>
      </w:r>
      <w:r>
        <w:rPr>
          <w:rFonts w:ascii="Times New Roman" w:hAnsi="Times New Roman" w:cs="Times New Roman"/>
          <w:sz w:val="24"/>
          <w:szCs w:val="24"/>
          <w:lang w:val="es-CO"/>
        </w:rPr>
        <w:t>la gestión de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 gobernantes de la talla de Juan Manuel Santos que conf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unde el país con un casino y de la dirigencia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de partidos como el lánguido y plutocrático liberalismo, un empresariado acobardado y ciego </w:t>
      </w:r>
      <w:r>
        <w:rPr>
          <w:rFonts w:ascii="Times New Roman" w:hAnsi="Times New Roman" w:cs="Times New Roman"/>
          <w:sz w:val="24"/>
          <w:szCs w:val="24"/>
          <w:lang w:val="es-CO"/>
        </w:rPr>
        <w:t>ante los nubarrones y sordo a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 las adverte</w:t>
      </w:r>
      <w:r w:rsidR="00116489">
        <w:rPr>
          <w:rFonts w:ascii="Times New Roman" w:hAnsi="Times New Roman" w:cs="Times New Roman"/>
          <w:sz w:val="24"/>
          <w:szCs w:val="24"/>
          <w:lang w:val="es-CO"/>
        </w:rPr>
        <w:t xml:space="preserve">ncias,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una prensa entregada a la millon</w:t>
      </w:r>
      <w:r>
        <w:rPr>
          <w:rFonts w:ascii="Times New Roman" w:hAnsi="Times New Roman" w:cs="Times New Roman"/>
          <w:sz w:val="24"/>
          <w:szCs w:val="24"/>
          <w:lang w:val="es-CO"/>
        </w:rPr>
        <w:t>a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ria pauta publicitaria ofi</w:t>
      </w:r>
      <w:r>
        <w:rPr>
          <w:rFonts w:ascii="Times New Roman" w:hAnsi="Times New Roman" w:cs="Times New Roman"/>
          <w:sz w:val="24"/>
          <w:szCs w:val="24"/>
          <w:lang w:val="es-CO"/>
        </w:rPr>
        <w:t>cial y un Ejército descabezado y sin mística</w:t>
      </w:r>
      <w:r w:rsidR="00116489">
        <w:rPr>
          <w:rFonts w:ascii="Times New Roman" w:hAnsi="Times New Roman" w:cs="Times New Roman"/>
          <w:sz w:val="24"/>
          <w:szCs w:val="24"/>
          <w:lang w:val="es-CO"/>
        </w:rPr>
        <w:t xml:space="preserve"> al que le acaban de cambiar su doctrina (exigencia de las FARC)</w:t>
      </w:r>
      <w:r>
        <w:rPr>
          <w:rFonts w:ascii="Times New Roman" w:hAnsi="Times New Roman" w:cs="Times New Roman"/>
          <w:sz w:val="24"/>
          <w:szCs w:val="24"/>
          <w:lang w:val="es-CO"/>
        </w:rPr>
        <w:t>.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230542" w:rsidRDefault="00BC6776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Me pregunto</w:t>
      </w:r>
      <w:r w:rsidR="002D0B48">
        <w:rPr>
          <w:rFonts w:ascii="Times New Roman" w:hAnsi="Times New Roman" w:cs="Times New Roman"/>
          <w:sz w:val="24"/>
          <w:szCs w:val="24"/>
          <w:lang w:val="es-CO"/>
        </w:rPr>
        <w:t>: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2D0B48">
        <w:rPr>
          <w:rFonts w:ascii="Times New Roman" w:hAnsi="Times New Roman" w:cs="Times New Roman"/>
          <w:sz w:val="24"/>
          <w:szCs w:val="24"/>
          <w:lang w:val="es-CO"/>
        </w:rPr>
        <w:t>¿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es o no </w:t>
      </w:r>
      <w:r w:rsidR="002D0B48">
        <w:rPr>
          <w:rFonts w:ascii="Times New Roman" w:hAnsi="Times New Roman" w:cs="Times New Roman"/>
          <w:sz w:val="24"/>
          <w:szCs w:val="24"/>
          <w:lang w:val="es-CO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es-CO"/>
        </w:rPr>
        <w:t>razonable sentir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 miedo</w:t>
      </w:r>
      <w:r w:rsidR="002D0B48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CO"/>
        </w:rPr>
        <w:t>sentimiento profundamente humano,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 y decírselo a los colombianos para que entiendan que solo luchando contra los </w:t>
      </w:r>
      <w:r w:rsidR="002D0B48">
        <w:rPr>
          <w:rFonts w:ascii="Times New Roman" w:hAnsi="Times New Roman" w:cs="Times New Roman"/>
          <w:sz w:val="24"/>
          <w:szCs w:val="24"/>
          <w:lang w:val="es-CO"/>
        </w:rPr>
        <w:t xml:space="preserve">infames y entreguistas acuerdos 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>de La Habana podemos iniciar el camino de recomponer las negociaciones de tal forma que la paz no signifique el hun</w:t>
      </w:r>
      <w:r w:rsidR="006C20EE">
        <w:rPr>
          <w:rFonts w:ascii="Times New Roman" w:hAnsi="Times New Roman" w:cs="Times New Roman"/>
          <w:sz w:val="24"/>
          <w:szCs w:val="24"/>
          <w:lang w:val="es-CO"/>
        </w:rPr>
        <w:t>d</w:t>
      </w:r>
      <w:r w:rsidR="00230542">
        <w:rPr>
          <w:rFonts w:ascii="Times New Roman" w:hAnsi="Times New Roman" w:cs="Times New Roman"/>
          <w:sz w:val="24"/>
          <w:szCs w:val="24"/>
          <w:lang w:val="es-CO"/>
        </w:rPr>
        <w:t xml:space="preserve">imiento del país en nuevas violencia, en el caos y </w:t>
      </w:r>
      <w:r w:rsidR="00116489">
        <w:rPr>
          <w:rFonts w:ascii="Times New Roman" w:hAnsi="Times New Roman" w:cs="Times New Roman"/>
          <w:sz w:val="24"/>
          <w:szCs w:val="24"/>
          <w:lang w:val="es-CO"/>
        </w:rPr>
        <w:t>poner en riesgo, sin necesidad,</w:t>
      </w:r>
      <w:r w:rsidR="009D630E">
        <w:rPr>
          <w:rFonts w:ascii="Times New Roman" w:hAnsi="Times New Roman" w:cs="Times New Roman"/>
          <w:sz w:val="24"/>
          <w:szCs w:val="24"/>
          <w:lang w:val="es-CO"/>
        </w:rPr>
        <w:t xml:space="preserve"> la democracia y las libertades?</w:t>
      </w:r>
    </w:p>
    <w:p w:rsidR="008A5673" w:rsidRPr="008A5673" w:rsidRDefault="00116489" w:rsidP="008A5673">
      <w:pPr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Darío Acevedo Carmona, 8 de agosto de 2016</w:t>
      </w:r>
    </w:p>
    <w:sectPr w:rsidR="008A5673" w:rsidRPr="008A5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3"/>
    <w:rsid w:val="0001369A"/>
    <w:rsid w:val="000C24D2"/>
    <w:rsid w:val="000E3302"/>
    <w:rsid w:val="000F1135"/>
    <w:rsid w:val="00116489"/>
    <w:rsid w:val="00230542"/>
    <w:rsid w:val="00276304"/>
    <w:rsid w:val="002C52FB"/>
    <w:rsid w:val="002D0B48"/>
    <w:rsid w:val="003F75D8"/>
    <w:rsid w:val="0050283C"/>
    <w:rsid w:val="0059789B"/>
    <w:rsid w:val="005A5999"/>
    <w:rsid w:val="005C00CE"/>
    <w:rsid w:val="005D2EA9"/>
    <w:rsid w:val="006C20EE"/>
    <w:rsid w:val="0077679F"/>
    <w:rsid w:val="008A5673"/>
    <w:rsid w:val="009D630E"/>
    <w:rsid w:val="00A92B10"/>
    <w:rsid w:val="00BC6776"/>
    <w:rsid w:val="00EA3F55"/>
    <w:rsid w:val="00ED30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 Acevedo</cp:lastModifiedBy>
  <cp:revision>7</cp:revision>
  <dcterms:created xsi:type="dcterms:W3CDTF">2016-08-06T20:04:00Z</dcterms:created>
  <dcterms:modified xsi:type="dcterms:W3CDTF">2016-08-08T03:26:00Z</dcterms:modified>
</cp:coreProperties>
</file>