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77" w:rsidRDefault="00340A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 CO</w:t>
      </w:r>
      <w:bookmarkStart w:id="0" w:name="_GoBack"/>
      <w:bookmarkEnd w:id="0"/>
      <w:r>
        <w:rPr>
          <w:rFonts w:ascii="Times New Roman" w:hAnsi="Times New Roman" w:cs="Times New Roman"/>
          <w:b/>
        </w:rPr>
        <w:t>NTEXTO INTERNACIONAL ADVERSO</w:t>
      </w:r>
    </w:p>
    <w:p w:rsidR="00562A16" w:rsidRDefault="00562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Pocas veces en su historia Colombia se había visto en una encrucijada, en la que se combina</w:t>
      </w:r>
      <w:r w:rsidR="00DB026C"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</w:rPr>
        <w:t xml:space="preserve">n </w:t>
      </w:r>
      <w:r w:rsidR="0003769F">
        <w:rPr>
          <w:rFonts w:ascii="Times New Roman" w:hAnsi="Times New Roman" w:cs="Times New Roman"/>
        </w:rPr>
        <w:t xml:space="preserve">negativamente </w:t>
      </w:r>
      <w:r>
        <w:rPr>
          <w:rFonts w:ascii="Times New Roman" w:hAnsi="Times New Roman" w:cs="Times New Roman"/>
        </w:rPr>
        <w:t xml:space="preserve">factores externos e internos, como la que vive actualmente. </w:t>
      </w:r>
    </w:p>
    <w:p w:rsidR="009C68D9" w:rsidRDefault="00562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separación de Panamá </w:t>
      </w:r>
      <w:r w:rsidR="00DB026C">
        <w:rPr>
          <w:rFonts w:ascii="Times New Roman" w:hAnsi="Times New Roman" w:cs="Times New Roman"/>
        </w:rPr>
        <w:t xml:space="preserve">(1903) </w:t>
      </w:r>
      <w:r>
        <w:rPr>
          <w:rFonts w:ascii="Times New Roman" w:hAnsi="Times New Roman" w:cs="Times New Roman"/>
        </w:rPr>
        <w:t xml:space="preserve">con el respaldo interesado de los Estados Unidos después de la guerra civil liberal-conservadora más desastrosa de fines del siglo xix y comienzos del xx, es, quizás, la experiencia más trágica que haya sufrido el país. Debilitados en todos los </w:t>
      </w:r>
      <w:r w:rsidR="005C0267">
        <w:rPr>
          <w:rFonts w:ascii="Times New Roman" w:hAnsi="Times New Roman" w:cs="Times New Roman"/>
        </w:rPr>
        <w:t>flanc</w:t>
      </w:r>
      <w:r>
        <w:rPr>
          <w:rFonts w:ascii="Times New Roman" w:hAnsi="Times New Roman" w:cs="Times New Roman"/>
        </w:rPr>
        <w:t>os por la secuela de esa confrontación y aislados del mundo exterior, la separación ocurrió mientras el presidente Marroquín</w:t>
      </w:r>
      <w:r w:rsidR="009C68D9">
        <w:rPr>
          <w:rFonts w:ascii="Times New Roman" w:hAnsi="Times New Roman" w:cs="Times New Roman"/>
        </w:rPr>
        <w:t>, resignado a la derrota,</w:t>
      </w:r>
      <w:r>
        <w:rPr>
          <w:rFonts w:ascii="Times New Roman" w:hAnsi="Times New Roman" w:cs="Times New Roman"/>
        </w:rPr>
        <w:t xml:space="preserve"> leía poesía</w:t>
      </w:r>
      <w:r w:rsidR="009C68D9">
        <w:rPr>
          <w:rFonts w:ascii="Times New Roman" w:hAnsi="Times New Roman" w:cs="Times New Roman"/>
        </w:rPr>
        <w:t>. La cuestión fue dramática en todos sus términos</w:t>
      </w:r>
      <w:r w:rsidR="005C0267">
        <w:rPr>
          <w:rFonts w:ascii="Times New Roman" w:hAnsi="Times New Roman" w:cs="Times New Roman"/>
        </w:rPr>
        <w:t xml:space="preserve">, </w:t>
      </w:r>
      <w:r w:rsidR="009C68D9">
        <w:rPr>
          <w:rFonts w:ascii="Times New Roman" w:hAnsi="Times New Roman" w:cs="Times New Roman"/>
        </w:rPr>
        <w:t>no teníamos ejército y pesaba la amenaza de intervención por parte del gobierno norteamericano</w:t>
      </w:r>
      <w:r w:rsidR="0003769F">
        <w:rPr>
          <w:rFonts w:ascii="Times New Roman" w:hAnsi="Times New Roman" w:cs="Times New Roman"/>
        </w:rPr>
        <w:t xml:space="preserve"> a favor del nuevo país</w:t>
      </w:r>
      <w:r w:rsidR="009C68D9">
        <w:rPr>
          <w:rFonts w:ascii="Times New Roman" w:hAnsi="Times New Roman" w:cs="Times New Roman"/>
        </w:rPr>
        <w:t>.</w:t>
      </w:r>
    </w:p>
    <w:p w:rsidR="009C68D9" w:rsidRDefault="009C6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Se, como historiador, que la Historia no se repite, ni siquie</w:t>
      </w:r>
      <w:r w:rsidR="005C0267">
        <w:rPr>
          <w:rFonts w:ascii="Times New Roman" w:hAnsi="Times New Roman" w:cs="Times New Roman"/>
        </w:rPr>
        <w:t>ra en el sentido marxista:</w:t>
      </w:r>
      <w:r>
        <w:rPr>
          <w:rFonts w:ascii="Times New Roman" w:hAnsi="Times New Roman" w:cs="Times New Roman"/>
        </w:rPr>
        <w:t xml:space="preserve"> la primera ve</w:t>
      </w:r>
      <w:r w:rsidR="0003769F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="0003769F">
        <w:rPr>
          <w:rFonts w:ascii="Times New Roman" w:hAnsi="Times New Roman" w:cs="Times New Roman"/>
        </w:rPr>
        <w:t xml:space="preserve">como </w:t>
      </w:r>
      <w:r>
        <w:rPr>
          <w:rFonts w:ascii="Times New Roman" w:hAnsi="Times New Roman" w:cs="Times New Roman"/>
        </w:rPr>
        <w:t>tragedia</w:t>
      </w:r>
      <w:r w:rsidR="00562A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 la segunda </w:t>
      </w:r>
      <w:r w:rsidR="0003769F">
        <w:rPr>
          <w:rFonts w:ascii="Times New Roman" w:hAnsi="Times New Roman" w:cs="Times New Roman"/>
        </w:rPr>
        <w:t xml:space="preserve">como </w:t>
      </w:r>
      <w:r>
        <w:rPr>
          <w:rFonts w:ascii="Times New Roman" w:hAnsi="Times New Roman" w:cs="Times New Roman"/>
        </w:rPr>
        <w:t>comedia. También entiendo que la Historia n</w:t>
      </w:r>
      <w:r w:rsidR="00DB026C">
        <w:rPr>
          <w:rFonts w:ascii="Times New Roman" w:hAnsi="Times New Roman" w:cs="Times New Roman"/>
        </w:rPr>
        <w:t>o es maestra ni pretende dejar</w:t>
      </w:r>
      <w:r>
        <w:rPr>
          <w:rFonts w:ascii="Times New Roman" w:hAnsi="Times New Roman" w:cs="Times New Roman"/>
        </w:rPr>
        <w:t xml:space="preserve"> moralejas, que </w:t>
      </w:r>
      <w:r w:rsidR="0003769F">
        <w:rPr>
          <w:rFonts w:ascii="Times New Roman" w:hAnsi="Times New Roman" w:cs="Times New Roman"/>
        </w:rPr>
        <w:t>cada situación es única</w:t>
      </w:r>
      <w:r w:rsidR="00892ACC">
        <w:rPr>
          <w:rFonts w:ascii="Times New Roman" w:hAnsi="Times New Roman" w:cs="Times New Roman"/>
        </w:rPr>
        <w:t xml:space="preserve"> e irrepetible</w:t>
      </w:r>
      <w:r w:rsidR="005C0267">
        <w:rPr>
          <w:rFonts w:ascii="Times New Roman" w:hAnsi="Times New Roman" w:cs="Times New Roman"/>
        </w:rPr>
        <w:t>, pero, algunos sucesos del pasado invitan a reflexionar</w:t>
      </w:r>
      <w:r>
        <w:rPr>
          <w:rFonts w:ascii="Times New Roman" w:hAnsi="Times New Roman" w:cs="Times New Roman"/>
        </w:rPr>
        <w:t xml:space="preserve">. </w:t>
      </w:r>
    </w:p>
    <w:p w:rsidR="00562A16" w:rsidRDefault="009C6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Entremos en materia. En el </w:t>
      </w:r>
      <w:r w:rsidR="005C0267">
        <w:rPr>
          <w:rFonts w:ascii="Times New Roman" w:hAnsi="Times New Roman" w:cs="Times New Roman"/>
        </w:rPr>
        <w:t xml:space="preserve">campo </w:t>
      </w:r>
      <w:r>
        <w:rPr>
          <w:rFonts w:ascii="Times New Roman" w:hAnsi="Times New Roman" w:cs="Times New Roman"/>
        </w:rPr>
        <w:t>de las relaciones internacionales la Colombia de este momento</w:t>
      </w:r>
      <w:r w:rsidR="004D3151">
        <w:rPr>
          <w:rFonts w:ascii="Times New Roman" w:hAnsi="Times New Roman" w:cs="Times New Roman"/>
        </w:rPr>
        <w:t xml:space="preserve"> se encuentra en una</w:t>
      </w:r>
      <w:r w:rsidR="0003769F">
        <w:rPr>
          <w:rFonts w:ascii="Times New Roman" w:hAnsi="Times New Roman" w:cs="Times New Roman"/>
        </w:rPr>
        <w:t xml:space="preserve"> situación de profunda</w:t>
      </w:r>
      <w:r w:rsidR="004D3151">
        <w:rPr>
          <w:rFonts w:ascii="Times New Roman" w:hAnsi="Times New Roman" w:cs="Times New Roman"/>
        </w:rPr>
        <w:t xml:space="preserve"> debilidad. Desde hace ya 18 años con la</w:t>
      </w:r>
      <w:r w:rsidR="0003769F">
        <w:rPr>
          <w:rFonts w:ascii="Times New Roman" w:hAnsi="Times New Roman" w:cs="Times New Roman"/>
        </w:rPr>
        <w:t xml:space="preserve"> llegada al poder del chavismo</w:t>
      </w:r>
      <w:r w:rsidR="004D3151">
        <w:rPr>
          <w:rFonts w:ascii="Times New Roman" w:hAnsi="Times New Roman" w:cs="Times New Roman"/>
        </w:rPr>
        <w:t xml:space="preserve">, </w:t>
      </w:r>
      <w:r w:rsidR="0003769F">
        <w:rPr>
          <w:rFonts w:ascii="Times New Roman" w:hAnsi="Times New Roman" w:cs="Times New Roman"/>
        </w:rPr>
        <w:t xml:space="preserve">varios e importantes </w:t>
      </w:r>
      <w:r w:rsidR="004D3151">
        <w:rPr>
          <w:rFonts w:ascii="Times New Roman" w:hAnsi="Times New Roman" w:cs="Times New Roman"/>
        </w:rPr>
        <w:t>países latinoamericano</w:t>
      </w:r>
      <w:r w:rsidR="0003769F">
        <w:rPr>
          <w:rFonts w:ascii="Times New Roman" w:hAnsi="Times New Roman" w:cs="Times New Roman"/>
        </w:rPr>
        <w:t>s cayeron bajo el influjo del</w:t>
      </w:r>
      <w:r w:rsidR="004D3151">
        <w:rPr>
          <w:rFonts w:ascii="Times New Roman" w:hAnsi="Times New Roman" w:cs="Times New Roman"/>
        </w:rPr>
        <w:t xml:space="preserve"> liderazgo</w:t>
      </w:r>
      <w:r w:rsidR="0003769F">
        <w:rPr>
          <w:rFonts w:ascii="Times New Roman" w:hAnsi="Times New Roman" w:cs="Times New Roman"/>
        </w:rPr>
        <w:t xml:space="preserve"> de </w:t>
      </w:r>
      <w:r w:rsidR="005C0267">
        <w:rPr>
          <w:rFonts w:ascii="Times New Roman" w:hAnsi="Times New Roman" w:cs="Times New Roman"/>
        </w:rPr>
        <w:t xml:space="preserve">Hugo </w:t>
      </w:r>
      <w:r w:rsidR="0003769F">
        <w:rPr>
          <w:rFonts w:ascii="Times New Roman" w:hAnsi="Times New Roman" w:cs="Times New Roman"/>
        </w:rPr>
        <w:t>Chávez</w:t>
      </w:r>
      <w:r w:rsidR="004D3151">
        <w:rPr>
          <w:rFonts w:ascii="Times New Roman" w:hAnsi="Times New Roman" w:cs="Times New Roman"/>
        </w:rPr>
        <w:t>. De  manera simultánea, los EE</w:t>
      </w:r>
      <w:r w:rsidR="0003769F">
        <w:rPr>
          <w:rFonts w:ascii="Times New Roman" w:hAnsi="Times New Roman" w:cs="Times New Roman"/>
        </w:rPr>
        <w:t>.</w:t>
      </w:r>
      <w:r w:rsidR="004D3151">
        <w:rPr>
          <w:rFonts w:ascii="Times New Roman" w:hAnsi="Times New Roman" w:cs="Times New Roman"/>
        </w:rPr>
        <w:t xml:space="preserve"> UU</w:t>
      </w:r>
      <w:r w:rsidR="0003769F">
        <w:rPr>
          <w:rFonts w:ascii="Times New Roman" w:hAnsi="Times New Roman" w:cs="Times New Roman"/>
        </w:rPr>
        <w:t>.,</w:t>
      </w:r>
      <w:r w:rsidR="004D3151">
        <w:rPr>
          <w:rFonts w:ascii="Times New Roman" w:hAnsi="Times New Roman" w:cs="Times New Roman"/>
        </w:rPr>
        <w:t xml:space="preserve"> viejos guardianes de “su Patio Trasero”, en medio de una profunda crisis económica</w:t>
      </w:r>
      <w:r w:rsidR="0003769F">
        <w:rPr>
          <w:rFonts w:ascii="Times New Roman" w:hAnsi="Times New Roman" w:cs="Times New Roman"/>
        </w:rPr>
        <w:t>, afectados por</w:t>
      </w:r>
      <w:r w:rsidR="004D3151">
        <w:rPr>
          <w:rFonts w:ascii="Times New Roman" w:hAnsi="Times New Roman" w:cs="Times New Roman"/>
        </w:rPr>
        <w:t xml:space="preserve"> costos</w:t>
      </w:r>
      <w:r w:rsidR="005C0267">
        <w:rPr>
          <w:rFonts w:ascii="Times New Roman" w:hAnsi="Times New Roman" w:cs="Times New Roman"/>
        </w:rPr>
        <w:t>as intervenciones militares y el subsiguiente</w:t>
      </w:r>
      <w:r w:rsidR="004D3151">
        <w:rPr>
          <w:rFonts w:ascii="Times New Roman" w:hAnsi="Times New Roman" w:cs="Times New Roman"/>
        </w:rPr>
        <w:t xml:space="preserve"> decaimiento de su liderazgo internacional, se desentendió de lo que estaba ocurriendo en su entorno.</w:t>
      </w:r>
    </w:p>
    <w:p w:rsidR="00B71A90" w:rsidRDefault="004D3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gobierno de Venezuela junto con sus similares y cuasi satélites </w:t>
      </w:r>
      <w:r w:rsidR="0003769F">
        <w:rPr>
          <w:rFonts w:ascii="Times New Roman" w:hAnsi="Times New Roman" w:cs="Times New Roman"/>
        </w:rPr>
        <w:t xml:space="preserve">formó </w:t>
      </w:r>
      <w:r>
        <w:rPr>
          <w:rFonts w:ascii="Times New Roman" w:hAnsi="Times New Roman" w:cs="Times New Roman"/>
        </w:rPr>
        <w:t xml:space="preserve">un </w:t>
      </w:r>
      <w:r w:rsidR="0003769F">
        <w:rPr>
          <w:rFonts w:ascii="Times New Roman" w:hAnsi="Times New Roman" w:cs="Times New Roman"/>
        </w:rPr>
        <w:t xml:space="preserve">cinturón </w:t>
      </w:r>
      <w:r>
        <w:rPr>
          <w:rFonts w:ascii="Times New Roman" w:hAnsi="Times New Roman" w:cs="Times New Roman"/>
        </w:rPr>
        <w:t>adverso y hostil contra la Colombia “derechista</w:t>
      </w:r>
      <w:r w:rsidR="00B71A90">
        <w:rPr>
          <w:rFonts w:ascii="Times New Roman" w:hAnsi="Times New Roman" w:cs="Times New Roman"/>
        </w:rPr>
        <w:t xml:space="preserve"> y </w:t>
      </w:r>
      <w:proofErr w:type="spellStart"/>
      <w:r w:rsidR="00B71A90">
        <w:rPr>
          <w:rFonts w:ascii="Times New Roman" w:hAnsi="Times New Roman" w:cs="Times New Roman"/>
        </w:rPr>
        <w:t>proyanki</w:t>
      </w:r>
      <w:proofErr w:type="spellEnd"/>
      <w:r>
        <w:rPr>
          <w:rFonts w:ascii="Times New Roman" w:hAnsi="Times New Roman" w:cs="Times New Roman"/>
        </w:rPr>
        <w:t>”, hizo del petróleo su principal herramienta de influencia, impulsó la estatalización de la economía, promovió el antiamericanismo</w:t>
      </w:r>
      <w:r w:rsidR="005C0267">
        <w:rPr>
          <w:rFonts w:ascii="Times New Roman" w:hAnsi="Times New Roman" w:cs="Times New Roman"/>
        </w:rPr>
        <w:t xml:space="preserve"> y adelantó alianzas con potencias rivales de</w:t>
      </w:r>
      <w:r>
        <w:rPr>
          <w:rFonts w:ascii="Times New Roman" w:hAnsi="Times New Roman" w:cs="Times New Roman"/>
        </w:rPr>
        <w:t xml:space="preserve"> los Estados Unidos como Irán, Rusia y China</w:t>
      </w:r>
      <w:r w:rsidR="0003769F">
        <w:rPr>
          <w:rFonts w:ascii="Times New Roman" w:hAnsi="Times New Roman" w:cs="Times New Roman"/>
        </w:rPr>
        <w:t>. Varios de los países</w:t>
      </w:r>
      <w:r>
        <w:rPr>
          <w:rFonts w:ascii="Times New Roman" w:hAnsi="Times New Roman" w:cs="Times New Roman"/>
        </w:rPr>
        <w:t xml:space="preserve"> limítrofes con Colombia dieron abrigo, protección y reconocimiento a las guerrillas colombianas.</w:t>
      </w:r>
    </w:p>
    <w:p w:rsidR="004D3151" w:rsidRDefault="00B71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fue Colombia la que se aisló y la que intentó cambiar el orden de cosas que se estaba imponiendo en el vecindario. Fue al revés, una víctima del empalagoso discurso</w:t>
      </w:r>
      <w:r w:rsidR="0003769F">
        <w:rPr>
          <w:rFonts w:ascii="Times New Roman" w:hAnsi="Times New Roman" w:cs="Times New Roman"/>
        </w:rPr>
        <w:t xml:space="preserve"> y maniobras</w:t>
      </w:r>
      <w:r>
        <w:rPr>
          <w:rFonts w:ascii="Times New Roman" w:hAnsi="Times New Roman" w:cs="Times New Roman"/>
        </w:rPr>
        <w:t xml:space="preserve"> de un personaje que se hizo importante gracias a sus bondadosos regalos </w:t>
      </w:r>
      <w:r w:rsidR="0003769F">
        <w:rPr>
          <w:rFonts w:ascii="Times New Roman" w:hAnsi="Times New Roman" w:cs="Times New Roman"/>
        </w:rPr>
        <w:t xml:space="preserve">petroleros y </w:t>
      </w:r>
      <w:r>
        <w:rPr>
          <w:rFonts w:ascii="Times New Roman" w:hAnsi="Times New Roman" w:cs="Times New Roman"/>
        </w:rPr>
        <w:t xml:space="preserve">que </w:t>
      </w:r>
      <w:r w:rsidR="0003769F">
        <w:rPr>
          <w:rFonts w:ascii="Times New Roman" w:hAnsi="Times New Roman" w:cs="Times New Roman"/>
        </w:rPr>
        <w:t>presionó</w:t>
      </w:r>
      <w:r>
        <w:rPr>
          <w:rFonts w:ascii="Times New Roman" w:hAnsi="Times New Roman" w:cs="Times New Roman"/>
        </w:rPr>
        <w:t xml:space="preserve"> para que s</w:t>
      </w:r>
      <w:r w:rsidR="005C0267">
        <w:rPr>
          <w:rFonts w:ascii="Times New Roman" w:hAnsi="Times New Roman" w:cs="Times New Roman"/>
        </w:rPr>
        <w:t>u modelo fuese aceptado por</w:t>
      </w:r>
      <w:r>
        <w:rPr>
          <w:rFonts w:ascii="Times New Roman" w:hAnsi="Times New Roman" w:cs="Times New Roman"/>
        </w:rPr>
        <w:t xml:space="preserve"> otros países. No es despreciable el daño que ocasionó esa tendencia y su política exterior orientada desde el Foro de Sao Paulo y apoyada, irrestrictamente</w:t>
      </w:r>
      <w:r w:rsidR="000376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por l</w:t>
      </w:r>
      <w:r w:rsidR="0003769F">
        <w:rPr>
          <w:rFonts w:ascii="Times New Roman" w:hAnsi="Times New Roman" w:cs="Times New Roman"/>
        </w:rPr>
        <w:t>a intelectualidad de izquierda,</w:t>
      </w:r>
      <w:r>
        <w:rPr>
          <w:rFonts w:ascii="Times New Roman" w:hAnsi="Times New Roman" w:cs="Times New Roman"/>
        </w:rPr>
        <w:t xml:space="preserve"> la socialdemócrata y liberal progre, a las relaciones y a las instituciones internacionales</w:t>
      </w:r>
      <w:r w:rsidR="00E15DE4">
        <w:rPr>
          <w:rFonts w:ascii="Times New Roman" w:hAnsi="Times New Roman" w:cs="Times New Roman"/>
        </w:rPr>
        <w:t xml:space="preserve"> que regían en Latinoamérica</w:t>
      </w:r>
      <w:r>
        <w:rPr>
          <w:rFonts w:ascii="Times New Roman" w:hAnsi="Times New Roman" w:cs="Times New Roman"/>
        </w:rPr>
        <w:t>. Chávez lideró la formación de</w:t>
      </w:r>
      <w:r w:rsidR="005C0267">
        <w:rPr>
          <w:rFonts w:ascii="Times New Roman" w:hAnsi="Times New Roman" w:cs="Times New Roman"/>
        </w:rPr>
        <w:t xml:space="preserve"> un aparataje diplomático paralelo</w:t>
      </w:r>
      <w:r>
        <w:rPr>
          <w:rFonts w:ascii="Times New Roman" w:hAnsi="Times New Roman" w:cs="Times New Roman"/>
        </w:rPr>
        <w:t xml:space="preserve"> </w:t>
      </w:r>
      <w:r w:rsidR="005C0267">
        <w:rPr>
          <w:rFonts w:ascii="Times New Roman" w:hAnsi="Times New Roman" w:cs="Times New Roman"/>
        </w:rPr>
        <w:t xml:space="preserve">al ya existente, con </w:t>
      </w:r>
      <w:r>
        <w:rPr>
          <w:rFonts w:ascii="Times New Roman" w:hAnsi="Times New Roman" w:cs="Times New Roman"/>
        </w:rPr>
        <w:t xml:space="preserve">la Comunidad de Estados Latinoamericanos </w:t>
      </w:r>
      <w:r w:rsidR="00E15DE4">
        <w:rPr>
          <w:rFonts w:ascii="Times New Roman" w:hAnsi="Times New Roman" w:cs="Times New Roman"/>
        </w:rPr>
        <w:t>–CELAC-</w:t>
      </w:r>
      <w:r w:rsidR="005C0267">
        <w:rPr>
          <w:rFonts w:ascii="Times New Roman" w:hAnsi="Times New Roman" w:cs="Times New Roman"/>
        </w:rPr>
        <w:t xml:space="preserve"> y</w:t>
      </w:r>
      <w:r>
        <w:rPr>
          <w:rFonts w:ascii="Times New Roman" w:hAnsi="Times New Roman" w:cs="Times New Roman"/>
        </w:rPr>
        <w:t xml:space="preserve"> UNASUR</w:t>
      </w:r>
      <w:r w:rsidR="00E15D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en un claro intento de emerg</w:t>
      </w:r>
      <w:r w:rsidR="00E15DE4">
        <w:rPr>
          <w:rFonts w:ascii="Times New Roman" w:hAnsi="Times New Roman" w:cs="Times New Roman"/>
        </w:rPr>
        <w:t>er como caudillo de la subregión</w:t>
      </w:r>
      <w:r>
        <w:rPr>
          <w:rFonts w:ascii="Times New Roman" w:hAnsi="Times New Roman" w:cs="Times New Roman"/>
        </w:rPr>
        <w:t>.</w:t>
      </w:r>
    </w:p>
    <w:p w:rsidR="00C51FAD" w:rsidRDefault="00C51F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El fallo de la Corte Internacional de Justicia en el litigio con Nicaragua, gobernada por el procastrista Daniel Ortega, nos abrió los ojos para entender que tras las demandas sobre nu</w:t>
      </w:r>
      <w:r w:rsidR="00E15DE4">
        <w:rPr>
          <w:rFonts w:ascii="Times New Roman" w:hAnsi="Times New Roman" w:cs="Times New Roman"/>
        </w:rPr>
        <w:t>estro mar continental se realizó</w:t>
      </w:r>
      <w:r>
        <w:rPr>
          <w:rFonts w:ascii="Times New Roman" w:hAnsi="Times New Roman" w:cs="Times New Roman"/>
        </w:rPr>
        <w:t xml:space="preserve"> una oscura maniobra de ese gobierno con la potencia China para construir una canal interoceánico de dimensiones faraónicas. Colombia perdió 75 mil k</w:t>
      </w:r>
      <w:r w:rsidR="00AC2F8A">
        <w:rPr>
          <w:rFonts w:ascii="Times New Roman" w:hAnsi="Times New Roman" w:cs="Times New Roman"/>
        </w:rPr>
        <w:t>iló</w:t>
      </w:r>
      <w:r>
        <w:rPr>
          <w:rFonts w:ascii="Times New Roman" w:hAnsi="Times New Roman" w:cs="Times New Roman"/>
        </w:rPr>
        <w:t>m</w:t>
      </w:r>
      <w:r w:rsidR="00AC2F8A">
        <w:rPr>
          <w:rFonts w:ascii="Times New Roman" w:hAnsi="Times New Roman" w:cs="Times New Roman"/>
        </w:rPr>
        <w:t>etro</w:t>
      </w:r>
      <w:r>
        <w:rPr>
          <w:rFonts w:ascii="Times New Roman" w:hAnsi="Times New Roman" w:cs="Times New Roman"/>
        </w:rPr>
        <w:t xml:space="preserve">s cuadrados de mar y arriesga a perder más. </w:t>
      </w:r>
      <w:r w:rsidR="00E15DE4">
        <w:rPr>
          <w:rFonts w:ascii="Times New Roman" w:hAnsi="Times New Roman" w:cs="Times New Roman"/>
        </w:rPr>
        <w:t xml:space="preserve">La </w:t>
      </w:r>
      <w:proofErr w:type="spellStart"/>
      <w:r w:rsidR="00E15DE4">
        <w:rPr>
          <w:rFonts w:ascii="Times New Roman" w:hAnsi="Times New Roman" w:cs="Times New Roman"/>
        </w:rPr>
        <w:t>excanciller</w:t>
      </w:r>
      <w:proofErr w:type="spellEnd"/>
      <w:r w:rsidR="00E15DE4">
        <w:rPr>
          <w:rFonts w:ascii="Times New Roman" w:hAnsi="Times New Roman" w:cs="Times New Roman"/>
        </w:rPr>
        <w:t xml:space="preserve"> Noemí Sanín y Miguel Ceballos</w:t>
      </w:r>
      <w:r>
        <w:rPr>
          <w:rFonts w:ascii="Times New Roman" w:hAnsi="Times New Roman" w:cs="Times New Roman"/>
        </w:rPr>
        <w:t xml:space="preserve"> en el libro La Llegada del Dragón</w:t>
      </w:r>
      <w:r w:rsidR="00E15DE4">
        <w:rPr>
          <w:rFonts w:ascii="Times New Roman" w:hAnsi="Times New Roman" w:cs="Times New Roman"/>
        </w:rPr>
        <w:t xml:space="preserve"> ¿falló La Haya?</w:t>
      </w:r>
      <w:r>
        <w:rPr>
          <w:rFonts w:ascii="Times New Roman" w:hAnsi="Times New Roman" w:cs="Times New Roman"/>
        </w:rPr>
        <w:t xml:space="preserve">, ilustra a la perfección la </w:t>
      </w:r>
      <w:r w:rsidR="00E15DE4">
        <w:rPr>
          <w:rFonts w:ascii="Times New Roman" w:hAnsi="Times New Roman" w:cs="Times New Roman"/>
        </w:rPr>
        <w:t xml:space="preserve">turbia y </w:t>
      </w:r>
      <w:r>
        <w:rPr>
          <w:rFonts w:ascii="Times New Roman" w:hAnsi="Times New Roman" w:cs="Times New Roman"/>
        </w:rPr>
        <w:t>magistral jugada de Nicaragua y revela la m</w:t>
      </w:r>
      <w:r w:rsidR="00AC2F8A">
        <w:rPr>
          <w:rFonts w:ascii="Times New Roman" w:hAnsi="Times New Roman" w:cs="Times New Roman"/>
        </w:rPr>
        <w:t xml:space="preserve">agnitud de nuestra impotencia.  La </w:t>
      </w:r>
      <w:r>
        <w:rPr>
          <w:rFonts w:ascii="Times New Roman" w:hAnsi="Times New Roman" w:cs="Times New Roman"/>
        </w:rPr>
        <w:t xml:space="preserve">reacción </w:t>
      </w:r>
      <w:r w:rsidR="00AC2F8A">
        <w:rPr>
          <w:rFonts w:ascii="Times New Roman" w:hAnsi="Times New Roman" w:cs="Times New Roman"/>
        </w:rPr>
        <w:t xml:space="preserve">del gobierno Santos </w:t>
      </w:r>
      <w:r>
        <w:rPr>
          <w:rFonts w:ascii="Times New Roman" w:hAnsi="Times New Roman" w:cs="Times New Roman"/>
        </w:rPr>
        <w:t>ha sido tibia</w:t>
      </w:r>
      <w:r w:rsidR="00AC2F8A">
        <w:rPr>
          <w:rFonts w:ascii="Times New Roman" w:hAnsi="Times New Roman" w:cs="Times New Roman"/>
        </w:rPr>
        <w:t xml:space="preserve">, temerosa y anodina, ni siquiera hemos tenido </w:t>
      </w:r>
      <w:r>
        <w:rPr>
          <w:rFonts w:ascii="Times New Roman" w:hAnsi="Times New Roman" w:cs="Times New Roman"/>
        </w:rPr>
        <w:t>el apoyo norte</w:t>
      </w:r>
      <w:r w:rsidR="00E15DE4"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 xml:space="preserve">ericano </w:t>
      </w:r>
      <w:r w:rsidR="00AC2F8A">
        <w:rPr>
          <w:rFonts w:ascii="Times New Roman" w:hAnsi="Times New Roman" w:cs="Times New Roman"/>
        </w:rPr>
        <w:t xml:space="preserve">como </w:t>
      </w:r>
      <w:r>
        <w:rPr>
          <w:rFonts w:ascii="Times New Roman" w:hAnsi="Times New Roman" w:cs="Times New Roman"/>
        </w:rPr>
        <w:t>si Nicaragua con sus alianzas militares con Rusia y China no representase un pelig</w:t>
      </w:r>
      <w:r w:rsidR="00E15DE4">
        <w:rPr>
          <w:rFonts w:ascii="Times New Roman" w:hAnsi="Times New Roman" w:cs="Times New Roman"/>
        </w:rPr>
        <w:t>ro para ellos</w:t>
      </w:r>
      <w:r>
        <w:rPr>
          <w:rFonts w:ascii="Times New Roman" w:hAnsi="Times New Roman" w:cs="Times New Roman"/>
        </w:rPr>
        <w:t>.</w:t>
      </w:r>
    </w:p>
    <w:p w:rsidR="00C51FAD" w:rsidRDefault="00C51F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los Estados Unidos además de pasar de agache ante la presencia de países y gobiernos que apoyan el terrorismo antinorteamericano en sus pactos oscuros con gobiernos chavo-castristas</w:t>
      </w:r>
      <w:r w:rsidR="00AC2F8A">
        <w:rPr>
          <w:rFonts w:ascii="Times New Roman" w:hAnsi="Times New Roman" w:cs="Times New Roman"/>
        </w:rPr>
        <w:t xml:space="preserve"> </w:t>
      </w:r>
      <w:r w:rsidR="00E15DE4">
        <w:rPr>
          <w:rFonts w:ascii="Times New Roman" w:hAnsi="Times New Roman" w:cs="Times New Roman"/>
        </w:rPr>
        <w:t>no</w:t>
      </w:r>
      <w:r w:rsidR="00A01780">
        <w:rPr>
          <w:rFonts w:ascii="Times New Roman" w:hAnsi="Times New Roman" w:cs="Times New Roman"/>
        </w:rPr>
        <w:t xml:space="preserve"> se inmute</w:t>
      </w:r>
      <w:r>
        <w:rPr>
          <w:rFonts w:ascii="Times New Roman" w:hAnsi="Times New Roman" w:cs="Times New Roman"/>
        </w:rPr>
        <w:t xml:space="preserve"> ante el proyecto de nuevo canal que le dará obvias ventajas </w:t>
      </w:r>
      <w:r w:rsidR="00E15DE4">
        <w:rPr>
          <w:rFonts w:ascii="Times New Roman" w:hAnsi="Times New Roman" w:cs="Times New Roman"/>
        </w:rPr>
        <w:t>estratégicas a</w:t>
      </w:r>
      <w:r>
        <w:rPr>
          <w:rFonts w:ascii="Times New Roman" w:hAnsi="Times New Roman" w:cs="Times New Roman"/>
        </w:rPr>
        <w:t xml:space="preserve"> China, sino que decida dar un viraje de 180 grados en su relación con la dictadura cubana sin </w:t>
      </w:r>
      <w:r w:rsidR="00AC2F8A">
        <w:rPr>
          <w:rFonts w:ascii="Times New Roman" w:hAnsi="Times New Roman" w:cs="Times New Roman"/>
        </w:rPr>
        <w:t xml:space="preserve">exigencia de </w:t>
      </w:r>
      <w:r w:rsidR="00A01780">
        <w:rPr>
          <w:rFonts w:ascii="Times New Roman" w:hAnsi="Times New Roman" w:cs="Times New Roman"/>
        </w:rPr>
        <w:t>apertura democrática y de rest</w:t>
      </w:r>
      <w:r w:rsidR="00E15DE4">
        <w:rPr>
          <w:rFonts w:ascii="Times New Roman" w:hAnsi="Times New Roman" w:cs="Times New Roman"/>
        </w:rPr>
        <w:t xml:space="preserve">ablecimiento de las libertades, </w:t>
      </w:r>
      <w:r w:rsidR="00A01780">
        <w:rPr>
          <w:rFonts w:ascii="Times New Roman" w:hAnsi="Times New Roman" w:cs="Times New Roman"/>
        </w:rPr>
        <w:t>da pa</w:t>
      </w:r>
      <w:r w:rsidR="00E15DE4">
        <w:rPr>
          <w:rFonts w:ascii="Times New Roman" w:hAnsi="Times New Roman" w:cs="Times New Roman"/>
        </w:rPr>
        <w:t>ra pensar muchas cosas que podrían ser aclaradas por internacionalistas</w:t>
      </w:r>
      <w:r w:rsidR="00A01780">
        <w:rPr>
          <w:rFonts w:ascii="Times New Roman" w:hAnsi="Times New Roman" w:cs="Times New Roman"/>
        </w:rPr>
        <w:t xml:space="preserve">, y que para Colombia en particular, </w:t>
      </w:r>
      <w:r w:rsidR="00AC2F8A">
        <w:rPr>
          <w:rFonts w:ascii="Times New Roman" w:hAnsi="Times New Roman" w:cs="Times New Roman"/>
        </w:rPr>
        <w:t xml:space="preserve">sugiere </w:t>
      </w:r>
      <w:r w:rsidR="00A01780">
        <w:rPr>
          <w:rFonts w:ascii="Times New Roman" w:hAnsi="Times New Roman" w:cs="Times New Roman"/>
        </w:rPr>
        <w:t>considerar que todos los factores han confluido en una</w:t>
      </w:r>
      <w:r w:rsidR="00E15DE4">
        <w:rPr>
          <w:rFonts w:ascii="Times New Roman" w:hAnsi="Times New Roman" w:cs="Times New Roman"/>
        </w:rPr>
        <w:t xml:space="preserve"> situación en sumo grado peligrosa</w:t>
      </w:r>
      <w:r w:rsidR="00A01780">
        <w:rPr>
          <w:rFonts w:ascii="Times New Roman" w:hAnsi="Times New Roman" w:cs="Times New Roman"/>
        </w:rPr>
        <w:t>.</w:t>
      </w:r>
    </w:p>
    <w:p w:rsidR="003A234D" w:rsidRDefault="00A017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efecto, l</w:t>
      </w:r>
      <w:r w:rsidR="00B71A90">
        <w:rPr>
          <w:rFonts w:ascii="Times New Roman" w:hAnsi="Times New Roman" w:cs="Times New Roman"/>
        </w:rPr>
        <w:t>a estrecha relación mantenida por Colombia con los EE UU</w:t>
      </w:r>
      <w:r>
        <w:rPr>
          <w:rFonts w:ascii="Times New Roman" w:hAnsi="Times New Roman" w:cs="Times New Roman"/>
        </w:rPr>
        <w:t xml:space="preserve"> se apaga en razón del interés norteamericano de quitarse, ese es el mensaje, dos problemas de </w:t>
      </w:r>
      <w:r w:rsidR="00E15DE4">
        <w:rPr>
          <w:rFonts w:ascii="Times New Roman" w:hAnsi="Times New Roman" w:cs="Times New Roman"/>
        </w:rPr>
        <w:t>encima</w:t>
      </w:r>
      <w:r>
        <w:rPr>
          <w:rFonts w:ascii="Times New Roman" w:hAnsi="Times New Roman" w:cs="Times New Roman"/>
        </w:rPr>
        <w:t>: Cuba y la guerrilla de las FARC, este último</w:t>
      </w:r>
      <w:r w:rsidR="00E15DE4">
        <w:rPr>
          <w:rFonts w:ascii="Times New Roman" w:hAnsi="Times New Roman" w:cs="Times New Roman"/>
        </w:rPr>
        <w:t xml:space="preserve"> un </w:t>
      </w:r>
      <w:r w:rsidR="00AC2F8A">
        <w:rPr>
          <w:rFonts w:ascii="Times New Roman" w:hAnsi="Times New Roman" w:cs="Times New Roman"/>
        </w:rPr>
        <w:t>“</w:t>
      </w:r>
      <w:r w:rsidR="00E15DE4">
        <w:rPr>
          <w:rFonts w:ascii="Times New Roman" w:hAnsi="Times New Roman" w:cs="Times New Roman"/>
        </w:rPr>
        <w:t>mal menor</w:t>
      </w:r>
      <w:r w:rsidR="00AC2F8A">
        <w:rPr>
          <w:rFonts w:ascii="Times New Roman" w:hAnsi="Times New Roman" w:cs="Times New Roman"/>
        </w:rPr>
        <w:t>”</w:t>
      </w:r>
      <w:r w:rsidR="00E15DE4">
        <w:rPr>
          <w:rFonts w:ascii="Times New Roman" w:hAnsi="Times New Roman" w:cs="Times New Roman"/>
        </w:rPr>
        <w:t>, pero que por su control</w:t>
      </w:r>
      <w:r>
        <w:rPr>
          <w:rFonts w:ascii="Times New Roman" w:hAnsi="Times New Roman" w:cs="Times New Roman"/>
        </w:rPr>
        <w:t xml:space="preserve"> sobre el tráfico de cocaína, puede aliviarles</w:t>
      </w:r>
      <w:r w:rsidR="003A23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en parte</w:t>
      </w:r>
      <w:r w:rsidR="003A23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un problema mayor, el incremento del consumo interno</w:t>
      </w:r>
      <w:r w:rsidR="003A234D">
        <w:rPr>
          <w:rFonts w:ascii="Times New Roman" w:hAnsi="Times New Roman" w:cs="Times New Roman"/>
        </w:rPr>
        <w:t>.</w:t>
      </w:r>
    </w:p>
    <w:p w:rsidR="003A234D" w:rsidRDefault="003A2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columnas anteriores me he referido a las desastrosas consecuencias que se derivan de una negociación de paz en las que a claras luces </w:t>
      </w:r>
      <w:r w:rsidR="00AC2F8A">
        <w:rPr>
          <w:rFonts w:ascii="Times New Roman" w:hAnsi="Times New Roman" w:cs="Times New Roman"/>
        </w:rPr>
        <w:t xml:space="preserve">el Gobierno Nacional puso </w:t>
      </w:r>
      <w:r>
        <w:rPr>
          <w:rFonts w:ascii="Times New Roman" w:hAnsi="Times New Roman" w:cs="Times New Roman"/>
        </w:rPr>
        <w:t>en el asador toda su política interna.</w:t>
      </w:r>
    </w:p>
    <w:p w:rsidR="003A234D" w:rsidRDefault="003A2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suerte que, por donde quiera que se le mire, en sus relaciones con el mundo circundante y en el que sus habitantes han construido, con todas las imperfecciones incluidas, Colombia encara una situación de suma debilidad y con muy serias incógnitas respecto de </w:t>
      </w:r>
      <w:r w:rsidR="00E15DE4">
        <w:rPr>
          <w:rFonts w:ascii="Times New Roman" w:hAnsi="Times New Roman" w:cs="Times New Roman"/>
        </w:rPr>
        <w:t xml:space="preserve">su </w:t>
      </w:r>
      <w:r>
        <w:rPr>
          <w:rFonts w:ascii="Times New Roman" w:hAnsi="Times New Roman" w:cs="Times New Roman"/>
        </w:rPr>
        <w:t>estabilidad. Rodeada de gobiernos hostiles</w:t>
      </w:r>
      <w:r w:rsidR="00AC2F8A">
        <w:rPr>
          <w:rFonts w:ascii="Times New Roman" w:hAnsi="Times New Roman" w:cs="Times New Roman"/>
        </w:rPr>
        <w:t xml:space="preserve"> como el de Maduro en Venezuela que cierra fronteras, al que se </w:t>
      </w:r>
      <w:r>
        <w:rPr>
          <w:rFonts w:ascii="Times New Roman" w:hAnsi="Times New Roman" w:cs="Times New Roman"/>
        </w:rPr>
        <w:t>da condición de garantes de la paz interior como si no constituyesen una amenaza</w:t>
      </w:r>
      <w:r w:rsidR="00E15D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D4445" w:rsidRDefault="003A2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presidente de la Colombia en 2016 no estará leyendo poesía</w:t>
      </w:r>
      <w:r w:rsidR="00E15D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pero</w:t>
      </w:r>
      <w:r w:rsidR="000376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seguramente</w:t>
      </w:r>
      <w:r w:rsidR="000376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15DE4">
        <w:rPr>
          <w:rFonts w:ascii="Times New Roman" w:hAnsi="Times New Roman" w:cs="Times New Roman"/>
        </w:rPr>
        <w:t xml:space="preserve">sí </w:t>
      </w:r>
      <w:r>
        <w:rPr>
          <w:rFonts w:ascii="Times New Roman" w:hAnsi="Times New Roman" w:cs="Times New Roman"/>
        </w:rPr>
        <w:t>recibiendo el nobel de paz en compañía de un criminal de guerra no arrepentido.</w:t>
      </w:r>
    </w:p>
    <w:p w:rsidR="00B71A90" w:rsidRPr="00562A16" w:rsidRDefault="00BD44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Darío Acevedo Carmona, julio 11 de 2016</w:t>
      </w:r>
      <w:r w:rsidR="00B71A90">
        <w:rPr>
          <w:rFonts w:ascii="Times New Roman" w:hAnsi="Times New Roman" w:cs="Times New Roman"/>
        </w:rPr>
        <w:t xml:space="preserve"> </w:t>
      </w:r>
    </w:p>
    <w:sectPr w:rsidR="00B71A90" w:rsidRPr="00562A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16"/>
    <w:rsid w:val="0003769F"/>
    <w:rsid w:val="000C5031"/>
    <w:rsid w:val="001E1B78"/>
    <w:rsid w:val="00313A1F"/>
    <w:rsid w:val="00340A22"/>
    <w:rsid w:val="003A234D"/>
    <w:rsid w:val="004D3151"/>
    <w:rsid w:val="00562A16"/>
    <w:rsid w:val="005B1477"/>
    <w:rsid w:val="005C0267"/>
    <w:rsid w:val="005D6ECA"/>
    <w:rsid w:val="00685464"/>
    <w:rsid w:val="006B2F63"/>
    <w:rsid w:val="007A04C9"/>
    <w:rsid w:val="00892ACC"/>
    <w:rsid w:val="008C2B92"/>
    <w:rsid w:val="008E3B2D"/>
    <w:rsid w:val="009537BC"/>
    <w:rsid w:val="00972085"/>
    <w:rsid w:val="009C68D9"/>
    <w:rsid w:val="00A01780"/>
    <w:rsid w:val="00AC2F8A"/>
    <w:rsid w:val="00AE3574"/>
    <w:rsid w:val="00B71A90"/>
    <w:rsid w:val="00B95608"/>
    <w:rsid w:val="00BB2958"/>
    <w:rsid w:val="00BD4445"/>
    <w:rsid w:val="00C51FAD"/>
    <w:rsid w:val="00DB026C"/>
    <w:rsid w:val="00E15DE4"/>
    <w:rsid w:val="00E96F41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888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Acevedo</dc:creator>
  <cp:lastModifiedBy>Dario Acevedo</cp:lastModifiedBy>
  <cp:revision>8</cp:revision>
  <dcterms:created xsi:type="dcterms:W3CDTF">2016-07-06T18:15:00Z</dcterms:created>
  <dcterms:modified xsi:type="dcterms:W3CDTF">2016-07-10T13:32:00Z</dcterms:modified>
</cp:coreProperties>
</file>