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C5" w:rsidRPr="002F0C44" w:rsidRDefault="00FE6EC5" w:rsidP="002F0C44">
      <w:pPr>
        <w:spacing w:after="120"/>
        <w:rPr>
          <w:rFonts w:ascii="Times New Roman" w:hAnsi="Times New Roman" w:cs="Times New Roman"/>
          <w:b/>
        </w:rPr>
      </w:pPr>
      <w:r w:rsidRPr="002F0C44">
        <w:rPr>
          <w:rFonts w:ascii="Times New Roman" w:hAnsi="Times New Roman" w:cs="Times New Roman"/>
          <w:b/>
        </w:rPr>
        <w:t>LA CALLE CONTRA LAS URNAS</w:t>
      </w:r>
    </w:p>
    <w:p w:rsidR="005B1477" w:rsidRPr="00CB6E2A" w:rsidRDefault="00CB6E2A" w:rsidP="00CB6E2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Gobierno Santos </w:t>
      </w:r>
      <w:r w:rsidR="008801E0" w:rsidRPr="00CB6E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adelanta </w:t>
      </w:r>
      <w:r w:rsidR="008801E0" w:rsidRPr="00CB6E2A">
        <w:rPr>
          <w:rFonts w:ascii="Times New Roman" w:hAnsi="Times New Roman" w:cs="Times New Roman"/>
        </w:rPr>
        <w:t xml:space="preserve">una estrategia </w:t>
      </w:r>
      <w:r w:rsidR="00137F7A">
        <w:rPr>
          <w:rFonts w:ascii="Times New Roman" w:hAnsi="Times New Roman" w:cs="Times New Roman"/>
        </w:rPr>
        <w:t xml:space="preserve">integral </w:t>
      </w:r>
      <w:r w:rsidR="008801E0" w:rsidRPr="00CB6E2A">
        <w:rPr>
          <w:rFonts w:ascii="Times New Roman" w:hAnsi="Times New Roman" w:cs="Times New Roman"/>
        </w:rPr>
        <w:t>que tiene por objeto dejar sin piso el resultado adverso que su acuerdo de paz tuvo en las urnas.</w:t>
      </w:r>
    </w:p>
    <w:p w:rsidR="008801E0" w:rsidRPr="002F0C44" w:rsidRDefault="008801E0" w:rsidP="002F0C44">
      <w:pPr>
        <w:spacing w:after="120"/>
        <w:rPr>
          <w:rFonts w:ascii="Times New Roman" w:hAnsi="Times New Roman" w:cs="Times New Roman"/>
        </w:rPr>
      </w:pPr>
      <w:r w:rsidRPr="002F0C44">
        <w:rPr>
          <w:rFonts w:ascii="Times New Roman" w:hAnsi="Times New Roman" w:cs="Times New Roman"/>
        </w:rPr>
        <w:t xml:space="preserve">Que se sepa, en los casinos cuando un jugador se juega los restos </w:t>
      </w:r>
      <w:r w:rsidR="002F0C44">
        <w:rPr>
          <w:rFonts w:ascii="Times New Roman" w:hAnsi="Times New Roman" w:cs="Times New Roman"/>
        </w:rPr>
        <w:t>y pierde, se retira</w:t>
      </w:r>
      <w:r w:rsidR="00133795">
        <w:rPr>
          <w:rFonts w:ascii="Times New Roman" w:hAnsi="Times New Roman" w:cs="Times New Roman"/>
        </w:rPr>
        <w:t xml:space="preserve"> de la mesa</w:t>
      </w:r>
      <w:r w:rsidR="00633D7B">
        <w:rPr>
          <w:rFonts w:ascii="Times New Roman" w:hAnsi="Times New Roman" w:cs="Times New Roman"/>
        </w:rPr>
        <w:t xml:space="preserve"> sin opción</w:t>
      </w:r>
      <w:r w:rsidRPr="002F0C44">
        <w:rPr>
          <w:rFonts w:ascii="Times New Roman" w:hAnsi="Times New Roman" w:cs="Times New Roman"/>
        </w:rPr>
        <w:t xml:space="preserve"> </w:t>
      </w:r>
      <w:r w:rsidR="002F0C44">
        <w:rPr>
          <w:rFonts w:ascii="Times New Roman" w:hAnsi="Times New Roman" w:cs="Times New Roman"/>
        </w:rPr>
        <w:t xml:space="preserve">de </w:t>
      </w:r>
      <w:r w:rsidRPr="002F0C44">
        <w:rPr>
          <w:rFonts w:ascii="Times New Roman" w:hAnsi="Times New Roman" w:cs="Times New Roman"/>
        </w:rPr>
        <w:t xml:space="preserve">reparar su ruina. </w:t>
      </w:r>
      <w:r w:rsidR="00133795">
        <w:rPr>
          <w:rFonts w:ascii="Times New Roman" w:hAnsi="Times New Roman" w:cs="Times New Roman"/>
        </w:rPr>
        <w:t xml:space="preserve">El </w:t>
      </w:r>
      <w:r w:rsidR="002F0C44">
        <w:rPr>
          <w:rFonts w:ascii="Times New Roman" w:hAnsi="Times New Roman" w:cs="Times New Roman"/>
        </w:rPr>
        <w:t>Presidente Santos</w:t>
      </w:r>
      <w:r w:rsidR="00133795">
        <w:rPr>
          <w:rFonts w:ascii="Times New Roman" w:hAnsi="Times New Roman" w:cs="Times New Roman"/>
        </w:rPr>
        <w:t xml:space="preserve">, dizque buen </w:t>
      </w:r>
      <w:proofErr w:type="spellStart"/>
      <w:r w:rsidR="00133795">
        <w:rPr>
          <w:rFonts w:ascii="Times New Roman" w:hAnsi="Times New Roman" w:cs="Times New Roman"/>
        </w:rPr>
        <w:t>poquerista</w:t>
      </w:r>
      <w:proofErr w:type="spellEnd"/>
      <w:r w:rsidR="00133795">
        <w:rPr>
          <w:rFonts w:ascii="Times New Roman" w:hAnsi="Times New Roman" w:cs="Times New Roman"/>
        </w:rPr>
        <w:t>,</w:t>
      </w:r>
      <w:r w:rsidR="002F0C44">
        <w:rPr>
          <w:rFonts w:ascii="Times New Roman" w:hAnsi="Times New Roman" w:cs="Times New Roman"/>
        </w:rPr>
        <w:t xml:space="preserve"> </w:t>
      </w:r>
      <w:r w:rsidRPr="002F0C44">
        <w:rPr>
          <w:rFonts w:ascii="Times New Roman" w:hAnsi="Times New Roman" w:cs="Times New Roman"/>
        </w:rPr>
        <w:t>cree que</w:t>
      </w:r>
      <w:r w:rsidR="00133795">
        <w:rPr>
          <w:rFonts w:ascii="Times New Roman" w:hAnsi="Times New Roman" w:cs="Times New Roman"/>
        </w:rPr>
        <w:t>,</w:t>
      </w:r>
      <w:r w:rsidRPr="002F0C44">
        <w:rPr>
          <w:rFonts w:ascii="Times New Roman" w:hAnsi="Times New Roman" w:cs="Times New Roman"/>
        </w:rPr>
        <w:t xml:space="preserve"> después de haber hecho entender a don Raimundo y todo el mundo que en </w:t>
      </w:r>
      <w:r w:rsidR="002F0C44">
        <w:rPr>
          <w:rFonts w:ascii="Times New Roman" w:hAnsi="Times New Roman" w:cs="Times New Roman"/>
        </w:rPr>
        <w:t>el plebiscito se apostaba el</w:t>
      </w:r>
      <w:r w:rsidRPr="002F0C44">
        <w:rPr>
          <w:rFonts w:ascii="Times New Roman" w:hAnsi="Times New Roman" w:cs="Times New Roman"/>
        </w:rPr>
        <w:t xml:space="preserve"> “todo o nada”, que el Acuerdo “era inmodificable”, que</w:t>
      </w:r>
      <w:r w:rsidR="002F0C44">
        <w:rPr>
          <w:rFonts w:ascii="Times New Roman" w:hAnsi="Times New Roman" w:cs="Times New Roman"/>
        </w:rPr>
        <w:t>, como afirmó Humberto de la Calle en un extraño arrebato de contundencia</w:t>
      </w:r>
      <w:r w:rsidRPr="002F0C44">
        <w:rPr>
          <w:rFonts w:ascii="Times New Roman" w:hAnsi="Times New Roman" w:cs="Times New Roman"/>
        </w:rPr>
        <w:t xml:space="preserve"> “si gana el NO el acuerdo se cae”</w:t>
      </w:r>
      <w:r w:rsidR="002F0C44">
        <w:rPr>
          <w:rFonts w:ascii="Times New Roman" w:hAnsi="Times New Roman" w:cs="Times New Roman"/>
        </w:rPr>
        <w:t xml:space="preserve">, </w:t>
      </w:r>
      <w:r w:rsidRPr="002F0C44">
        <w:rPr>
          <w:rFonts w:ascii="Times New Roman" w:hAnsi="Times New Roman" w:cs="Times New Roman"/>
        </w:rPr>
        <w:t>puede</w:t>
      </w:r>
      <w:r w:rsidR="002F0C44">
        <w:rPr>
          <w:rFonts w:ascii="Times New Roman" w:hAnsi="Times New Roman" w:cs="Times New Roman"/>
        </w:rPr>
        <w:t xml:space="preserve"> violar las reglas del juego</w:t>
      </w:r>
      <w:r w:rsidRPr="002F0C44">
        <w:rPr>
          <w:rFonts w:ascii="Times New Roman" w:hAnsi="Times New Roman" w:cs="Times New Roman"/>
        </w:rPr>
        <w:t>.</w:t>
      </w:r>
    </w:p>
    <w:p w:rsidR="00693A34" w:rsidRDefault="00693A34" w:rsidP="002F0C4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estrategia contempla varios frentes: en el interno intenta capitalizar las marchas juveniles para presionar a los</w:t>
      </w:r>
      <w:r w:rsidR="00633D7B">
        <w:rPr>
          <w:rFonts w:ascii="Times New Roman" w:hAnsi="Times New Roman" w:cs="Times New Roman"/>
        </w:rPr>
        <w:t xml:space="preserve"> del</w:t>
      </w:r>
      <w:r>
        <w:rPr>
          <w:rFonts w:ascii="Times New Roman" w:hAnsi="Times New Roman" w:cs="Times New Roman"/>
        </w:rPr>
        <w:t xml:space="preserve"> No </w:t>
      </w:r>
      <w:r w:rsidR="00633D7B">
        <w:rPr>
          <w:rFonts w:ascii="Times New Roman" w:hAnsi="Times New Roman" w:cs="Times New Roman"/>
        </w:rPr>
        <w:t>par</w:t>
      </w:r>
      <w:r>
        <w:rPr>
          <w:rFonts w:ascii="Times New Roman" w:hAnsi="Times New Roman" w:cs="Times New Roman"/>
        </w:rPr>
        <w:t>a que presenten propuestas “realistas”</w:t>
      </w:r>
      <w:r w:rsidR="00633D7B">
        <w:rPr>
          <w:rFonts w:ascii="Times New Roman" w:hAnsi="Times New Roman" w:cs="Times New Roman"/>
        </w:rPr>
        <w:t xml:space="preserve"> y a gusto de las FARC</w:t>
      </w:r>
      <w:r>
        <w:rPr>
          <w:rFonts w:ascii="Times New Roman" w:hAnsi="Times New Roman" w:cs="Times New Roman"/>
        </w:rPr>
        <w:t>, por otra parte, a través de demandas</w:t>
      </w:r>
      <w:r w:rsidR="00633D7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33D7B">
        <w:rPr>
          <w:rFonts w:ascii="Times New Roman" w:hAnsi="Times New Roman" w:cs="Times New Roman"/>
        </w:rPr>
        <w:t xml:space="preserve">procura </w:t>
      </w:r>
      <w:r>
        <w:rPr>
          <w:rFonts w:ascii="Times New Roman" w:hAnsi="Times New Roman" w:cs="Times New Roman"/>
        </w:rPr>
        <w:t xml:space="preserve">derogar el resultado del plebiscito así ello implique que un tribunal o la Constitucional descubran, a posteriori, que la citación del mismo fue </w:t>
      </w:r>
      <w:r w:rsidR="00633D7B">
        <w:rPr>
          <w:rFonts w:ascii="Times New Roman" w:hAnsi="Times New Roman" w:cs="Times New Roman"/>
        </w:rPr>
        <w:t>irregular</w:t>
      </w:r>
      <w:r>
        <w:rPr>
          <w:rFonts w:ascii="Times New Roman" w:hAnsi="Times New Roman" w:cs="Times New Roman"/>
        </w:rPr>
        <w:t>.</w:t>
      </w:r>
    </w:p>
    <w:p w:rsidR="00C12655" w:rsidRDefault="00693A34" w:rsidP="002F0C4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el externo, el que quedó más maltrecho, intenta recomponer apoyos como el que vino a darle en nombre de la debilitada UNASUR el resucitado Ernesto Samper o el </w:t>
      </w:r>
      <w:r w:rsidR="00633D7B">
        <w:rPr>
          <w:rFonts w:ascii="Times New Roman" w:hAnsi="Times New Roman" w:cs="Times New Roman"/>
        </w:rPr>
        <w:t xml:space="preserve">que le hizo el New York Times con su </w:t>
      </w:r>
      <w:r>
        <w:rPr>
          <w:rFonts w:ascii="Times New Roman" w:hAnsi="Times New Roman" w:cs="Times New Roman"/>
        </w:rPr>
        <w:t>agresivo</w:t>
      </w:r>
      <w:r w:rsidR="00633D7B">
        <w:rPr>
          <w:rFonts w:ascii="Times New Roman" w:hAnsi="Times New Roman" w:cs="Times New Roman"/>
        </w:rPr>
        <w:t xml:space="preserve"> e irrespetuoso</w:t>
      </w:r>
      <w:r>
        <w:rPr>
          <w:rFonts w:ascii="Times New Roman" w:hAnsi="Times New Roman" w:cs="Times New Roman"/>
        </w:rPr>
        <w:t xml:space="preserve"> editorial </w:t>
      </w:r>
      <w:proofErr w:type="spellStart"/>
      <w:r w:rsidR="00633D7B">
        <w:rPr>
          <w:rFonts w:ascii="Times New Roman" w:hAnsi="Times New Roman" w:cs="Times New Roman"/>
        </w:rPr>
        <w:t>antiuribista</w:t>
      </w:r>
      <w:proofErr w:type="spellEnd"/>
      <w:r>
        <w:rPr>
          <w:rFonts w:ascii="Times New Roman" w:hAnsi="Times New Roman" w:cs="Times New Roman"/>
        </w:rPr>
        <w:t>. Quizás el que le ha devuelto a la vida, así lo cree él, es el nobel de Paz</w:t>
      </w:r>
      <w:r w:rsidR="00C12655">
        <w:rPr>
          <w:rFonts w:ascii="Times New Roman" w:hAnsi="Times New Roman" w:cs="Times New Roman"/>
        </w:rPr>
        <w:t xml:space="preserve">, por </w:t>
      </w:r>
      <w:r w:rsidR="00137F7A">
        <w:rPr>
          <w:rFonts w:ascii="Times New Roman" w:hAnsi="Times New Roman" w:cs="Times New Roman"/>
        </w:rPr>
        <w:t xml:space="preserve">intervención </w:t>
      </w:r>
      <w:r w:rsidR="00C12655">
        <w:rPr>
          <w:rFonts w:ascii="Times New Roman" w:hAnsi="Times New Roman" w:cs="Times New Roman"/>
        </w:rPr>
        <w:t xml:space="preserve">calculada </w:t>
      </w:r>
      <w:r w:rsidR="00137F7A">
        <w:rPr>
          <w:rFonts w:ascii="Times New Roman" w:hAnsi="Times New Roman" w:cs="Times New Roman"/>
        </w:rPr>
        <w:t>del</w:t>
      </w:r>
      <w:r w:rsidR="00133795">
        <w:rPr>
          <w:rFonts w:ascii="Times New Roman" w:hAnsi="Times New Roman" w:cs="Times New Roman"/>
        </w:rPr>
        <w:t xml:space="preserve"> gobierno noruego</w:t>
      </w:r>
      <w:r w:rsidR="00C12655">
        <w:rPr>
          <w:rFonts w:ascii="Times New Roman" w:hAnsi="Times New Roman" w:cs="Times New Roman"/>
        </w:rPr>
        <w:t>.</w:t>
      </w:r>
      <w:r w:rsidR="00137F7A">
        <w:rPr>
          <w:rFonts w:ascii="Times New Roman" w:hAnsi="Times New Roman" w:cs="Times New Roman"/>
        </w:rPr>
        <w:t xml:space="preserve"> </w:t>
      </w:r>
    </w:p>
    <w:p w:rsidR="000F3C35" w:rsidRPr="002F0C44" w:rsidRDefault="00C12655" w:rsidP="002F0C4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Entre las acciones más destacadas que dan muestra de la desesperada estrategia está la</w:t>
      </w:r>
      <w:r w:rsidR="008801E0" w:rsidRPr="002F0C44">
        <w:rPr>
          <w:rFonts w:ascii="Times New Roman" w:hAnsi="Times New Roman" w:cs="Times New Roman"/>
        </w:rPr>
        <w:t xml:space="preserve"> carga de caballería </w:t>
      </w:r>
      <w:r>
        <w:rPr>
          <w:rFonts w:ascii="Times New Roman" w:hAnsi="Times New Roman" w:cs="Times New Roman"/>
        </w:rPr>
        <w:t>de su</w:t>
      </w:r>
      <w:r w:rsidR="00133795">
        <w:rPr>
          <w:rFonts w:ascii="Times New Roman" w:hAnsi="Times New Roman" w:cs="Times New Roman"/>
        </w:rPr>
        <w:t xml:space="preserve">s ministros </w:t>
      </w:r>
      <w:r w:rsidR="008801E0" w:rsidRPr="002F0C44">
        <w:rPr>
          <w:rFonts w:ascii="Times New Roman" w:hAnsi="Times New Roman" w:cs="Times New Roman"/>
        </w:rPr>
        <w:t>de</w:t>
      </w:r>
      <w:r w:rsidR="00227235">
        <w:rPr>
          <w:rFonts w:ascii="Times New Roman" w:hAnsi="Times New Roman" w:cs="Times New Roman"/>
        </w:rPr>
        <w:t xml:space="preserve">l Interior y Cancillería, </w:t>
      </w:r>
      <w:r>
        <w:rPr>
          <w:rFonts w:ascii="Times New Roman" w:hAnsi="Times New Roman" w:cs="Times New Roman"/>
        </w:rPr>
        <w:t>la propuesta del</w:t>
      </w:r>
      <w:r w:rsidR="002F0C44">
        <w:rPr>
          <w:rFonts w:ascii="Times New Roman" w:hAnsi="Times New Roman" w:cs="Times New Roman"/>
        </w:rPr>
        <w:t xml:space="preserve"> </w:t>
      </w:r>
      <w:r w:rsidR="00133795">
        <w:rPr>
          <w:rFonts w:ascii="Times New Roman" w:hAnsi="Times New Roman" w:cs="Times New Roman"/>
        </w:rPr>
        <w:t xml:space="preserve">disparatado </w:t>
      </w:r>
      <w:r w:rsidR="002F0C44">
        <w:rPr>
          <w:rFonts w:ascii="Times New Roman" w:hAnsi="Times New Roman" w:cs="Times New Roman"/>
        </w:rPr>
        <w:t xml:space="preserve">senador </w:t>
      </w:r>
      <w:r w:rsidR="008801E0" w:rsidRPr="002F0C44">
        <w:rPr>
          <w:rFonts w:ascii="Times New Roman" w:hAnsi="Times New Roman" w:cs="Times New Roman"/>
        </w:rPr>
        <w:t>Benedetti de repetir</w:t>
      </w:r>
      <w:r w:rsidR="00133795">
        <w:rPr>
          <w:rFonts w:ascii="Times New Roman" w:hAnsi="Times New Roman" w:cs="Times New Roman"/>
        </w:rPr>
        <w:t xml:space="preserve"> el plebiscito</w:t>
      </w:r>
      <w:r>
        <w:rPr>
          <w:rFonts w:ascii="Times New Roman" w:hAnsi="Times New Roman" w:cs="Times New Roman"/>
        </w:rPr>
        <w:t>, la instrumentalización</w:t>
      </w:r>
      <w:r w:rsidR="00ED4FFB" w:rsidRPr="002F0C44">
        <w:rPr>
          <w:rFonts w:ascii="Times New Roman" w:hAnsi="Times New Roman" w:cs="Times New Roman"/>
        </w:rPr>
        <w:t xml:space="preserve"> en su favo</w:t>
      </w:r>
      <w:r>
        <w:rPr>
          <w:rFonts w:ascii="Times New Roman" w:hAnsi="Times New Roman" w:cs="Times New Roman"/>
        </w:rPr>
        <w:t>r y con ayuda de las izquierdas de</w:t>
      </w:r>
      <w:r w:rsidR="00ED4FFB" w:rsidRPr="002F0C44">
        <w:rPr>
          <w:rFonts w:ascii="Times New Roman" w:hAnsi="Times New Roman" w:cs="Times New Roman"/>
        </w:rPr>
        <w:t xml:space="preserve"> las movilizaciones </w:t>
      </w:r>
      <w:r>
        <w:rPr>
          <w:rFonts w:ascii="Times New Roman" w:hAnsi="Times New Roman" w:cs="Times New Roman"/>
        </w:rPr>
        <w:t xml:space="preserve">ya no tan </w:t>
      </w:r>
      <w:r w:rsidR="00633D7B">
        <w:rPr>
          <w:rFonts w:ascii="Times New Roman" w:hAnsi="Times New Roman" w:cs="Times New Roman"/>
        </w:rPr>
        <w:t xml:space="preserve">juveniles </w:t>
      </w:r>
      <w:r w:rsidR="00ED4FFB" w:rsidRPr="002F0C44">
        <w:rPr>
          <w:rFonts w:ascii="Times New Roman" w:hAnsi="Times New Roman" w:cs="Times New Roman"/>
        </w:rPr>
        <w:t>alimentando consignas</w:t>
      </w:r>
      <w:r w:rsidR="008801E0" w:rsidRPr="002F0C44">
        <w:rPr>
          <w:rFonts w:ascii="Times New Roman" w:hAnsi="Times New Roman" w:cs="Times New Roman"/>
        </w:rPr>
        <w:t xml:space="preserve"> </w:t>
      </w:r>
      <w:r w:rsidR="00ED4FFB" w:rsidRPr="002F0C44">
        <w:rPr>
          <w:rFonts w:ascii="Times New Roman" w:hAnsi="Times New Roman" w:cs="Times New Roman"/>
        </w:rPr>
        <w:t>en apariencia incuestionables</w:t>
      </w:r>
      <w:r w:rsidR="002F0C44">
        <w:rPr>
          <w:rFonts w:ascii="Times New Roman" w:hAnsi="Times New Roman" w:cs="Times New Roman"/>
        </w:rPr>
        <w:t>:</w:t>
      </w:r>
      <w:r w:rsidR="00ED4FFB" w:rsidRPr="002F0C44">
        <w:rPr>
          <w:rFonts w:ascii="Times New Roman" w:hAnsi="Times New Roman" w:cs="Times New Roman"/>
        </w:rPr>
        <w:t xml:space="preserve"> “paz ya</w:t>
      </w:r>
      <w:r w:rsidR="002F0C44">
        <w:rPr>
          <w:rFonts w:ascii="Times New Roman" w:hAnsi="Times New Roman" w:cs="Times New Roman"/>
        </w:rPr>
        <w:t>”,</w:t>
      </w:r>
      <w:r w:rsidR="00ED4FFB" w:rsidRPr="002F0C44">
        <w:rPr>
          <w:rFonts w:ascii="Times New Roman" w:hAnsi="Times New Roman" w:cs="Times New Roman"/>
        </w:rPr>
        <w:t xml:space="preserve"> “implementación del Acuerdo ya”.</w:t>
      </w:r>
      <w:r>
        <w:rPr>
          <w:rFonts w:ascii="Times New Roman" w:hAnsi="Times New Roman" w:cs="Times New Roman"/>
        </w:rPr>
        <w:t xml:space="preserve"> Mención aparte merece la andanada de los beligerantes columnistas que cada ocho días dan ejemplo de tolerancia, reconciliación y paz</w:t>
      </w:r>
      <w:r w:rsidR="00633D7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con las FARC y de sevicia contra el Centro Democrático y el expresidente Uribe. </w:t>
      </w:r>
      <w:r w:rsidR="00ED4FFB" w:rsidRPr="002F0C44">
        <w:rPr>
          <w:rFonts w:ascii="Times New Roman" w:hAnsi="Times New Roman" w:cs="Times New Roman"/>
        </w:rPr>
        <w:t xml:space="preserve"> </w:t>
      </w:r>
    </w:p>
    <w:p w:rsidR="000F3C35" w:rsidRPr="002F0C44" w:rsidRDefault="00137F7A" w:rsidP="002F0C4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</w:t>
      </w:r>
      <w:r w:rsidR="00133795">
        <w:rPr>
          <w:rFonts w:ascii="Times New Roman" w:hAnsi="Times New Roman" w:cs="Times New Roman"/>
        </w:rPr>
        <w:t>estimula</w:t>
      </w:r>
      <w:r>
        <w:rPr>
          <w:rFonts w:ascii="Times New Roman" w:hAnsi="Times New Roman" w:cs="Times New Roman"/>
        </w:rPr>
        <w:t>r</w:t>
      </w:r>
      <w:r w:rsidR="00133795">
        <w:rPr>
          <w:rFonts w:ascii="Times New Roman" w:hAnsi="Times New Roman" w:cs="Times New Roman"/>
        </w:rPr>
        <w:t xml:space="preserve"> la </w:t>
      </w:r>
      <w:r w:rsidR="000F3C35" w:rsidRPr="002F0C44">
        <w:rPr>
          <w:rFonts w:ascii="Times New Roman" w:hAnsi="Times New Roman" w:cs="Times New Roman"/>
        </w:rPr>
        <w:t>insub</w:t>
      </w:r>
      <w:r w:rsidR="00133795">
        <w:rPr>
          <w:rFonts w:ascii="Times New Roman" w:hAnsi="Times New Roman" w:cs="Times New Roman"/>
        </w:rPr>
        <w:t>ordinación contra el resultado del</w:t>
      </w:r>
      <w:r w:rsidR="000F3C35" w:rsidRPr="002F0C44">
        <w:rPr>
          <w:rFonts w:ascii="Times New Roman" w:hAnsi="Times New Roman" w:cs="Times New Roman"/>
        </w:rPr>
        <w:t xml:space="preserve"> hecho democrático </w:t>
      </w:r>
      <w:r w:rsidR="00133795">
        <w:rPr>
          <w:rFonts w:ascii="Times New Roman" w:hAnsi="Times New Roman" w:cs="Times New Roman"/>
        </w:rPr>
        <w:t>plebiscitario</w:t>
      </w:r>
      <w:r w:rsidR="000F3C35" w:rsidRPr="002F0C44">
        <w:rPr>
          <w:rFonts w:ascii="Times New Roman" w:hAnsi="Times New Roman" w:cs="Times New Roman"/>
        </w:rPr>
        <w:t xml:space="preserve"> </w:t>
      </w:r>
      <w:r w:rsidR="001B3EF7">
        <w:rPr>
          <w:rFonts w:ascii="Times New Roman" w:hAnsi="Times New Roman" w:cs="Times New Roman"/>
        </w:rPr>
        <w:t>y el fallo de la Constitucional</w:t>
      </w:r>
      <w:r w:rsidR="0013379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Santos</w:t>
      </w:r>
      <w:r w:rsidR="00C12655">
        <w:rPr>
          <w:rFonts w:ascii="Times New Roman" w:hAnsi="Times New Roman" w:cs="Times New Roman"/>
        </w:rPr>
        <w:t xml:space="preserve"> atropella la democracia</w:t>
      </w:r>
      <w:r w:rsidR="000F3C35" w:rsidRPr="002F0C44">
        <w:rPr>
          <w:rFonts w:ascii="Times New Roman" w:hAnsi="Times New Roman" w:cs="Times New Roman"/>
        </w:rPr>
        <w:t xml:space="preserve">. Algo muy diferente </w:t>
      </w:r>
      <w:r w:rsidR="001B3EF7">
        <w:rPr>
          <w:rFonts w:ascii="Times New Roman" w:hAnsi="Times New Roman" w:cs="Times New Roman"/>
        </w:rPr>
        <w:t xml:space="preserve">es </w:t>
      </w:r>
      <w:r w:rsidR="000F3C35" w:rsidRPr="002F0C44">
        <w:rPr>
          <w:rFonts w:ascii="Times New Roman" w:hAnsi="Times New Roman" w:cs="Times New Roman"/>
        </w:rPr>
        <w:t>que en apoyo del SÍ se</w:t>
      </w:r>
      <w:r w:rsidR="001B3EF7">
        <w:rPr>
          <w:rFonts w:ascii="Times New Roman" w:hAnsi="Times New Roman" w:cs="Times New Roman"/>
        </w:rPr>
        <w:t xml:space="preserve"> hubieran realizado movilizaciones </w:t>
      </w:r>
      <w:r w:rsidR="000F3C35" w:rsidRPr="002F0C44">
        <w:rPr>
          <w:rFonts w:ascii="Times New Roman" w:hAnsi="Times New Roman" w:cs="Times New Roman"/>
        </w:rPr>
        <w:t>de sus partidarios antes de la votación, pero</w:t>
      </w:r>
      <w:r>
        <w:rPr>
          <w:rFonts w:ascii="Times New Roman" w:hAnsi="Times New Roman" w:cs="Times New Roman"/>
        </w:rPr>
        <w:t xml:space="preserve"> realizada esta, desvirtuar el resultado</w:t>
      </w:r>
      <w:r w:rsidR="000F3C35" w:rsidRPr="002F0C44">
        <w:rPr>
          <w:rFonts w:ascii="Times New Roman" w:hAnsi="Times New Roman" w:cs="Times New Roman"/>
        </w:rPr>
        <w:t xml:space="preserve"> es hacerle el juego al golpismo y a la irresponsabilidad de ciertos líderes de izquierda que </w:t>
      </w:r>
      <w:r w:rsidR="001B3EF7">
        <w:rPr>
          <w:rFonts w:ascii="Times New Roman" w:hAnsi="Times New Roman" w:cs="Times New Roman"/>
        </w:rPr>
        <w:t xml:space="preserve">apelan </w:t>
      </w:r>
      <w:r w:rsidR="000F3C35" w:rsidRPr="002F0C44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“movilizar </w:t>
      </w:r>
      <w:r w:rsidR="000F3C35" w:rsidRPr="002F0C44">
        <w:rPr>
          <w:rFonts w:ascii="Times New Roman" w:hAnsi="Times New Roman" w:cs="Times New Roman"/>
        </w:rPr>
        <w:t xml:space="preserve">las masas” para </w:t>
      </w:r>
      <w:r w:rsidR="001B3EF7">
        <w:rPr>
          <w:rFonts w:ascii="Times New Roman" w:hAnsi="Times New Roman" w:cs="Times New Roman"/>
        </w:rPr>
        <w:t>desconocer sus</w:t>
      </w:r>
      <w:r w:rsidR="000F3C35" w:rsidRPr="002F0C44">
        <w:rPr>
          <w:rFonts w:ascii="Times New Roman" w:hAnsi="Times New Roman" w:cs="Times New Roman"/>
        </w:rPr>
        <w:t xml:space="preserve"> derrotas</w:t>
      </w:r>
      <w:r w:rsidR="00133795">
        <w:rPr>
          <w:rFonts w:ascii="Times New Roman" w:hAnsi="Times New Roman" w:cs="Times New Roman"/>
        </w:rPr>
        <w:t xml:space="preserve"> y a las FARC para las que, según Iván Márquez: </w:t>
      </w:r>
      <w:r w:rsidR="00133795" w:rsidRPr="00633D7B">
        <w:rPr>
          <w:rFonts w:ascii="Times New Roman" w:hAnsi="Times New Roman" w:cs="Times New Roman"/>
          <w:b/>
        </w:rPr>
        <w:t>“</w:t>
      </w:r>
      <w:r w:rsidR="00133795" w:rsidRPr="00633D7B">
        <w:rPr>
          <w:rFonts w:ascii="Times New Roman" w:hAnsi="Times New Roman" w:cs="Times New Roman"/>
          <w:b/>
          <w:color w:val="292F33"/>
          <w:spacing w:val="4"/>
          <w:shd w:val="clear" w:color="auto" w:fill="FFFFFF"/>
        </w:rPr>
        <w:t>La verdadera refrendación del Acuerdo Final para una paz esta</w:t>
      </w:r>
      <w:r w:rsidRPr="00633D7B">
        <w:rPr>
          <w:rFonts w:ascii="Times New Roman" w:hAnsi="Times New Roman" w:cs="Times New Roman"/>
          <w:b/>
          <w:color w:val="292F33"/>
          <w:spacing w:val="4"/>
          <w:shd w:val="clear" w:color="auto" w:fill="FFFFFF"/>
        </w:rPr>
        <w:t>ble y duradera está en la calle</w:t>
      </w:r>
      <w:r w:rsidR="00133795" w:rsidRPr="00633D7B">
        <w:rPr>
          <w:rFonts w:ascii="Times New Roman" w:hAnsi="Times New Roman" w:cs="Times New Roman"/>
          <w:b/>
          <w:color w:val="292F33"/>
          <w:spacing w:val="4"/>
          <w:shd w:val="clear" w:color="auto" w:fill="FFFFFF"/>
        </w:rPr>
        <w:t>”.</w:t>
      </w:r>
      <w:r w:rsidR="00227235">
        <w:rPr>
          <w:rFonts w:ascii="Times New Roman" w:hAnsi="Times New Roman" w:cs="Times New Roman"/>
          <w:color w:val="292F33"/>
          <w:spacing w:val="4"/>
          <w:shd w:val="clear" w:color="auto" w:fill="FFFFFF"/>
        </w:rPr>
        <w:t xml:space="preserve"> Que no les quepa la menor duda a los jóvenes de que están siendo utilizados.</w:t>
      </w:r>
    </w:p>
    <w:p w:rsidR="00633D7B" w:rsidRDefault="000F3C35" w:rsidP="002F0C44">
      <w:pPr>
        <w:spacing w:after="120"/>
        <w:rPr>
          <w:rFonts w:ascii="Times New Roman" w:hAnsi="Times New Roman" w:cs="Times New Roman"/>
        </w:rPr>
      </w:pPr>
      <w:r w:rsidRPr="002F0C44">
        <w:rPr>
          <w:rFonts w:ascii="Times New Roman" w:hAnsi="Times New Roman" w:cs="Times New Roman"/>
        </w:rPr>
        <w:t>El fallo de l</w:t>
      </w:r>
      <w:r w:rsidR="00133795">
        <w:rPr>
          <w:rFonts w:ascii="Times New Roman" w:hAnsi="Times New Roman" w:cs="Times New Roman"/>
        </w:rPr>
        <w:t xml:space="preserve">a Constitucional </w:t>
      </w:r>
      <w:r w:rsidR="00C12655">
        <w:rPr>
          <w:rFonts w:ascii="Times New Roman" w:hAnsi="Times New Roman" w:cs="Times New Roman"/>
        </w:rPr>
        <w:t xml:space="preserve">señaló </w:t>
      </w:r>
      <w:r w:rsidR="00133795">
        <w:rPr>
          <w:rFonts w:ascii="Times New Roman" w:hAnsi="Times New Roman" w:cs="Times New Roman"/>
        </w:rPr>
        <w:t>los alcances del plebiscito y las consecuencias de su resultado: “</w:t>
      </w:r>
      <w:r w:rsidR="00133795" w:rsidRPr="00EC6F24">
        <w:rPr>
          <w:rFonts w:ascii="Times New Roman" w:hAnsi="Times New Roman" w:cs="Times New Roman"/>
          <w:b/>
        </w:rPr>
        <w:t>La Corte resaltó que el objetivo del plebiscito especial no es someter a refrendación popular el contenido y alcance del derecho a la paz</w:t>
      </w:r>
      <w:r w:rsidR="00133795" w:rsidRPr="002F0C44">
        <w:rPr>
          <w:rFonts w:ascii="Times New Roman" w:hAnsi="Times New Roman" w:cs="Times New Roman"/>
        </w:rPr>
        <w:t xml:space="preserve">, sino solamente </w:t>
      </w:r>
      <w:r w:rsidR="00133795" w:rsidRPr="002F0C44">
        <w:rPr>
          <w:rFonts w:ascii="Times New Roman" w:hAnsi="Times New Roman" w:cs="Times New Roman"/>
        </w:rPr>
        <w:lastRenderedPageBreak/>
        <w:t>auscultar la voluntad del electorado sobre la decisión pública contenida en el Acuerdo Final</w:t>
      </w:r>
      <w:r w:rsidR="00AE340F" w:rsidRPr="002F0C44">
        <w:rPr>
          <w:rFonts w:ascii="Times New Roman" w:hAnsi="Times New Roman" w:cs="Times New Roman"/>
        </w:rPr>
        <w:t xml:space="preserve">”. </w:t>
      </w:r>
      <w:r w:rsidR="00AE2850">
        <w:rPr>
          <w:rFonts w:ascii="Times New Roman" w:hAnsi="Times New Roman" w:cs="Times New Roman"/>
        </w:rPr>
        <w:t>Más adelante estipuló que “</w:t>
      </w:r>
      <w:r w:rsidR="00AE2850" w:rsidRPr="00AE2850">
        <w:rPr>
          <w:rFonts w:ascii="Times New Roman" w:hAnsi="Times New Roman" w:cs="Times New Roman"/>
          <w:b/>
        </w:rPr>
        <w:t>si el plebiscito no es aprobado… el efecto es la imposibilidad jurídica de implementar el Acuerdo Final</w:t>
      </w:r>
      <w:r w:rsidR="00AE2850" w:rsidRPr="002F0C44">
        <w:rPr>
          <w:rFonts w:ascii="Times New Roman" w:hAnsi="Times New Roman" w:cs="Times New Roman"/>
        </w:rPr>
        <w:t>, comprendido como una política pública espe</w:t>
      </w:r>
      <w:r w:rsidR="00AE2850">
        <w:rPr>
          <w:rFonts w:ascii="Times New Roman" w:hAnsi="Times New Roman" w:cs="Times New Roman"/>
        </w:rPr>
        <w:t xml:space="preserve">cífica… </w:t>
      </w:r>
      <w:r w:rsidR="00AE2850" w:rsidRPr="002F0C44">
        <w:rPr>
          <w:rFonts w:ascii="Times New Roman" w:hAnsi="Times New Roman" w:cs="Times New Roman"/>
        </w:rPr>
        <w:t>manteniéndose incólumes las competencias de los diferentes órganos del Estado, entre ellas la facultad del Presidente para mantener el orden público, incluso a través de la negociación con grupos armados ilegales, tendiente</w:t>
      </w:r>
      <w:r w:rsidR="008042A3">
        <w:rPr>
          <w:rFonts w:ascii="Times New Roman" w:hAnsi="Times New Roman" w:cs="Times New Roman"/>
        </w:rPr>
        <w:t xml:space="preserve"> a lograr</w:t>
      </w:r>
      <w:r w:rsidR="008042A3" w:rsidRPr="00137F7A">
        <w:rPr>
          <w:rFonts w:ascii="Times New Roman" w:hAnsi="Times New Roman" w:cs="Times New Roman"/>
          <w:b/>
        </w:rPr>
        <w:t xml:space="preserve"> otros acuerdos de paz</w:t>
      </w:r>
      <w:r w:rsidR="00AE2850">
        <w:rPr>
          <w:rFonts w:ascii="Times New Roman" w:hAnsi="Times New Roman" w:cs="Times New Roman"/>
        </w:rPr>
        <w:t xml:space="preserve">”. </w:t>
      </w:r>
    </w:p>
    <w:p w:rsidR="000F3C35" w:rsidRPr="002F0C44" w:rsidRDefault="008042A3" w:rsidP="002F0C4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r w:rsidR="00AE340F" w:rsidRPr="002F0C44">
        <w:rPr>
          <w:rFonts w:ascii="Times New Roman" w:hAnsi="Times New Roman" w:cs="Times New Roman"/>
        </w:rPr>
        <w:t>Corte no habla de maquillar, pulir, corregir</w:t>
      </w:r>
      <w:r w:rsidR="00AE2850">
        <w:rPr>
          <w:rFonts w:ascii="Times New Roman" w:hAnsi="Times New Roman" w:cs="Times New Roman"/>
        </w:rPr>
        <w:t xml:space="preserve"> o ajustar el Acuerdo</w:t>
      </w:r>
      <w:r w:rsidR="00AE340F" w:rsidRPr="002F0C44">
        <w:rPr>
          <w:rFonts w:ascii="Times New Roman" w:hAnsi="Times New Roman" w:cs="Times New Roman"/>
        </w:rPr>
        <w:t>.</w:t>
      </w:r>
      <w:r w:rsidR="001B3EF7">
        <w:rPr>
          <w:rFonts w:ascii="Times New Roman" w:hAnsi="Times New Roman" w:cs="Times New Roman"/>
        </w:rPr>
        <w:t xml:space="preserve"> Tampoco estableció plazos perentorios o con afanes para firmar uno nuevo.</w:t>
      </w:r>
      <w:r w:rsidR="00AE340F" w:rsidRPr="002F0C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Por eso el ataque masivo lanzado</w:t>
      </w:r>
      <w:r w:rsidR="00AE340F" w:rsidRPr="001B3EF7">
        <w:rPr>
          <w:rFonts w:ascii="Times New Roman" w:hAnsi="Times New Roman" w:cs="Times New Roman"/>
        </w:rPr>
        <w:t xml:space="preserve"> contra los del NO </w:t>
      </w:r>
      <w:r w:rsidR="001B3EF7" w:rsidRPr="001B3EF7">
        <w:rPr>
          <w:rFonts w:ascii="Times New Roman" w:hAnsi="Times New Roman" w:cs="Times New Roman"/>
        </w:rPr>
        <w:t>por lo</w:t>
      </w:r>
      <w:r w:rsidR="00AE340F" w:rsidRPr="001B3EF7">
        <w:rPr>
          <w:rFonts w:ascii="Times New Roman" w:hAnsi="Times New Roman" w:cs="Times New Roman"/>
        </w:rPr>
        <w:t xml:space="preserve">s líderes </w:t>
      </w:r>
      <w:r w:rsidR="001B3EF7" w:rsidRPr="001B3EF7">
        <w:rPr>
          <w:rFonts w:ascii="Times New Roman" w:hAnsi="Times New Roman" w:cs="Times New Roman"/>
        </w:rPr>
        <w:t xml:space="preserve">del SÍ </w:t>
      </w:r>
      <w:r w:rsidR="001B3EF7">
        <w:rPr>
          <w:rFonts w:ascii="Times New Roman" w:hAnsi="Times New Roman" w:cs="Times New Roman"/>
        </w:rPr>
        <w:t>y los grandes M</w:t>
      </w:r>
      <w:r w:rsidR="00AE340F" w:rsidRPr="001B3EF7">
        <w:rPr>
          <w:rFonts w:ascii="Times New Roman" w:hAnsi="Times New Roman" w:cs="Times New Roman"/>
        </w:rPr>
        <w:t>edios</w:t>
      </w:r>
      <w:r>
        <w:rPr>
          <w:rFonts w:ascii="Times New Roman" w:hAnsi="Times New Roman" w:cs="Times New Roman"/>
        </w:rPr>
        <w:t>, es una infamia, pues</w:t>
      </w:r>
      <w:r w:rsidR="00AE340F" w:rsidRPr="001B3EF7">
        <w:rPr>
          <w:rFonts w:ascii="Times New Roman" w:hAnsi="Times New Roman" w:cs="Times New Roman"/>
        </w:rPr>
        <w:t>, en vez de brindar acogida a la propuesta de los vencedores para buscar un consenso nacional</w:t>
      </w:r>
      <w:r w:rsidR="00DE4320">
        <w:rPr>
          <w:rFonts w:ascii="Times New Roman" w:hAnsi="Times New Roman" w:cs="Times New Roman"/>
        </w:rPr>
        <w:t>,</w:t>
      </w:r>
      <w:r w:rsidR="00AE340F" w:rsidRPr="001B3EF7">
        <w:rPr>
          <w:rFonts w:ascii="Times New Roman" w:hAnsi="Times New Roman" w:cs="Times New Roman"/>
        </w:rPr>
        <w:t xml:space="preserve"> se han dedicado a atacar con vulgaridad a los líderes del NO.</w:t>
      </w:r>
    </w:p>
    <w:p w:rsidR="00AE340F" w:rsidRPr="002F0C44" w:rsidRDefault="00137F7A" w:rsidP="002F0C4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r w:rsidR="00AE340F" w:rsidRPr="002F0C44">
        <w:rPr>
          <w:rFonts w:ascii="Times New Roman" w:hAnsi="Times New Roman" w:cs="Times New Roman"/>
        </w:rPr>
        <w:t xml:space="preserve">Corte también </w:t>
      </w:r>
      <w:r>
        <w:rPr>
          <w:rFonts w:ascii="Times New Roman" w:hAnsi="Times New Roman" w:cs="Times New Roman"/>
        </w:rPr>
        <w:t xml:space="preserve">falló </w:t>
      </w:r>
      <w:r w:rsidR="00AE340F" w:rsidRPr="002F0C44">
        <w:rPr>
          <w:rFonts w:ascii="Times New Roman" w:hAnsi="Times New Roman" w:cs="Times New Roman"/>
        </w:rPr>
        <w:t>que el Acuerdo es asimil</w:t>
      </w:r>
      <w:r w:rsidR="00AE2850">
        <w:rPr>
          <w:rFonts w:ascii="Times New Roman" w:hAnsi="Times New Roman" w:cs="Times New Roman"/>
        </w:rPr>
        <w:t>able</w:t>
      </w:r>
      <w:r>
        <w:rPr>
          <w:rFonts w:ascii="Times New Roman" w:hAnsi="Times New Roman" w:cs="Times New Roman"/>
        </w:rPr>
        <w:t xml:space="preserve"> a una política pública, lo que</w:t>
      </w:r>
      <w:r w:rsidR="00AE340F" w:rsidRPr="002F0C44">
        <w:rPr>
          <w:rFonts w:ascii="Times New Roman" w:hAnsi="Times New Roman" w:cs="Times New Roman"/>
        </w:rPr>
        <w:t xml:space="preserve"> nos indica que la puja entre </w:t>
      </w:r>
      <w:r w:rsidR="00AE2850">
        <w:rPr>
          <w:rFonts w:ascii="Times New Roman" w:hAnsi="Times New Roman" w:cs="Times New Roman"/>
        </w:rPr>
        <w:t>defensores y opositores del A</w:t>
      </w:r>
      <w:r w:rsidR="00AE340F" w:rsidRPr="002F0C44">
        <w:rPr>
          <w:rFonts w:ascii="Times New Roman" w:hAnsi="Times New Roman" w:cs="Times New Roman"/>
        </w:rPr>
        <w:t>c</w:t>
      </w:r>
      <w:r w:rsidR="001B3EF7">
        <w:rPr>
          <w:rFonts w:ascii="Times New Roman" w:hAnsi="Times New Roman" w:cs="Times New Roman"/>
        </w:rPr>
        <w:t>uerdo es de naturaleza política</w:t>
      </w:r>
      <w:r w:rsidR="00AE340F" w:rsidRPr="002F0C44">
        <w:rPr>
          <w:rFonts w:ascii="Times New Roman" w:hAnsi="Times New Roman" w:cs="Times New Roman"/>
        </w:rPr>
        <w:t xml:space="preserve">. </w:t>
      </w:r>
      <w:r w:rsidR="001B3EF7">
        <w:rPr>
          <w:rFonts w:ascii="Times New Roman" w:hAnsi="Times New Roman" w:cs="Times New Roman"/>
        </w:rPr>
        <w:t xml:space="preserve">Implica asumir </w:t>
      </w:r>
      <w:r w:rsidR="00AE340F" w:rsidRPr="002F0C44">
        <w:rPr>
          <w:rFonts w:ascii="Times New Roman" w:hAnsi="Times New Roman" w:cs="Times New Roman"/>
        </w:rPr>
        <w:t xml:space="preserve">que el debate acerca del rumbo </w:t>
      </w:r>
      <w:r>
        <w:rPr>
          <w:rFonts w:ascii="Times New Roman" w:hAnsi="Times New Roman" w:cs="Times New Roman"/>
        </w:rPr>
        <w:t>a seguir</w:t>
      </w:r>
      <w:r w:rsidR="00AE340F" w:rsidRPr="002F0C44">
        <w:rPr>
          <w:rFonts w:ascii="Times New Roman" w:hAnsi="Times New Roman" w:cs="Times New Roman"/>
        </w:rPr>
        <w:t xml:space="preserve"> y la interpretación de cómo llegar a un acuerdo nacional para renegociar con las guerrillas, es</w:t>
      </w:r>
      <w:r w:rsidR="008042A3">
        <w:rPr>
          <w:rFonts w:ascii="Times New Roman" w:hAnsi="Times New Roman" w:cs="Times New Roman"/>
        </w:rPr>
        <w:t>,</w:t>
      </w:r>
      <w:r w:rsidR="00AE340F" w:rsidRPr="002F0C44">
        <w:rPr>
          <w:rFonts w:ascii="Times New Roman" w:hAnsi="Times New Roman" w:cs="Times New Roman"/>
        </w:rPr>
        <w:t xml:space="preserve"> in</w:t>
      </w:r>
      <w:r w:rsidR="001B3EF7">
        <w:rPr>
          <w:rFonts w:ascii="Times New Roman" w:hAnsi="Times New Roman" w:cs="Times New Roman"/>
        </w:rPr>
        <w:t>defectiblemente</w:t>
      </w:r>
      <w:r w:rsidR="00AE340F" w:rsidRPr="002F0C44">
        <w:rPr>
          <w:rFonts w:ascii="Times New Roman" w:hAnsi="Times New Roman" w:cs="Times New Roman"/>
        </w:rPr>
        <w:t xml:space="preserve">, un asunto de </w:t>
      </w:r>
      <w:r w:rsidR="00DE4320">
        <w:rPr>
          <w:rFonts w:ascii="Times New Roman" w:hAnsi="Times New Roman" w:cs="Times New Roman"/>
        </w:rPr>
        <w:t>alta política. Por esta razón resulta</w:t>
      </w:r>
      <w:r w:rsidR="00AE340F" w:rsidRPr="002F0C44">
        <w:rPr>
          <w:rFonts w:ascii="Times New Roman" w:hAnsi="Times New Roman" w:cs="Times New Roman"/>
        </w:rPr>
        <w:t xml:space="preserve"> incomprensible la convocatoria </w:t>
      </w:r>
      <w:r w:rsidR="00AE2850">
        <w:rPr>
          <w:rFonts w:ascii="Times New Roman" w:hAnsi="Times New Roman" w:cs="Times New Roman"/>
        </w:rPr>
        <w:t xml:space="preserve">de </w:t>
      </w:r>
      <w:r w:rsidR="00AE340F" w:rsidRPr="002F0C44">
        <w:rPr>
          <w:rFonts w:ascii="Times New Roman" w:hAnsi="Times New Roman" w:cs="Times New Roman"/>
        </w:rPr>
        <w:t>los rectores de las universidades públicas y privadas</w:t>
      </w:r>
      <w:r w:rsidR="00036D39" w:rsidRPr="002F0C44">
        <w:rPr>
          <w:rFonts w:ascii="Times New Roman" w:hAnsi="Times New Roman" w:cs="Times New Roman"/>
        </w:rPr>
        <w:t xml:space="preserve"> </w:t>
      </w:r>
      <w:r w:rsidR="00633D7B">
        <w:rPr>
          <w:rFonts w:ascii="Times New Roman" w:hAnsi="Times New Roman" w:cs="Times New Roman"/>
        </w:rPr>
        <w:t>de</w:t>
      </w:r>
      <w:r w:rsidR="001B3EF7">
        <w:rPr>
          <w:rFonts w:ascii="Times New Roman" w:hAnsi="Times New Roman" w:cs="Times New Roman"/>
        </w:rPr>
        <w:t xml:space="preserve"> salir a las calles, ofreciendo</w:t>
      </w:r>
      <w:r w:rsidR="00036D39" w:rsidRPr="002F0C44">
        <w:rPr>
          <w:rFonts w:ascii="Times New Roman" w:hAnsi="Times New Roman" w:cs="Times New Roman"/>
        </w:rPr>
        <w:t xml:space="preserve"> permisos </w:t>
      </w:r>
      <w:r w:rsidR="001B3EF7">
        <w:rPr>
          <w:rFonts w:ascii="Times New Roman" w:hAnsi="Times New Roman" w:cs="Times New Roman"/>
        </w:rPr>
        <w:t xml:space="preserve">y </w:t>
      </w:r>
      <w:r w:rsidR="00036D39" w:rsidRPr="002F0C44">
        <w:rPr>
          <w:rFonts w:ascii="Times New Roman" w:hAnsi="Times New Roman" w:cs="Times New Roman"/>
        </w:rPr>
        <w:t>adhiriendo a consignas que han dejado de representar a la población en general y que se identifican con las orientaciones del Gobierno Nacional y con las declaraciones de las FARC.</w:t>
      </w:r>
      <w:r w:rsidR="00AE2850">
        <w:rPr>
          <w:rFonts w:ascii="Times New Roman" w:hAnsi="Times New Roman" w:cs="Times New Roman"/>
        </w:rPr>
        <w:t xml:space="preserve"> No es gratuito que el Presidente haya invitado a líderes estudiantiles a Palacio</w:t>
      </w:r>
      <w:r>
        <w:rPr>
          <w:rFonts w:ascii="Times New Roman" w:hAnsi="Times New Roman" w:cs="Times New Roman"/>
        </w:rPr>
        <w:t xml:space="preserve"> y haya ido a la marcha para saludar y agradecer a los rectores.</w:t>
      </w:r>
    </w:p>
    <w:p w:rsidR="00EC6F24" w:rsidRDefault="00DE4320" w:rsidP="002F0C4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idea de U</w:t>
      </w:r>
      <w:r w:rsidR="00036D39" w:rsidRPr="002F0C44">
        <w:rPr>
          <w:rFonts w:ascii="Times New Roman" w:hAnsi="Times New Roman" w:cs="Times New Roman"/>
        </w:rPr>
        <w:t xml:space="preserve">niversidad es ajena a </w:t>
      </w:r>
      <w:r w:rsidR="00324ABC">
        <w:rPr>
          <w:rFonts w:ascii="Times New Roman" w:hAnsi="Times New Roman" w:cs="Times New Roman"/>
        </w:rPr>
        <w:t>intervenir</w:t>
      </w:r>
      <w:r w:rsidR="00036D39" w:rsidRPr="002F0C44">
        <w:rPr>
          <w:rFonts w:ascii="Times New Roman" w:hAnsi="Times New Roman" w:cs="Times New Roman"/>
        </w:rPr>
        <w:t xml:space="preserve"> en los asuntos de la política a la cual se concurre en calidad de ciudadanos simpatizantes o militantes de un partido o de una causa. La ciencia, la academia, el saber científico, la docencia</w:t>
      </w:r>
      <w:r w:rsidR="008042A3">
        <w:rPr>
          <w:rFonts w:ascii="Times New Roman" w:hAnsi="Times New Roman" w:cs="Times New Roman"/>
        </w:rPr>
        <w:t xml:space="preserve"> y la investigación, </w:t>
      </w:r>
      <w:r w:rsidR="00036D39" w:rsidRPr="002F0C44">
        <w:rPr>
          <w:rFonts w:ascii="Times New Roman" w:hAnsi="Times New Roman" w:cs="Times New Roman"/>
        </w:rPr>
        <w:t xml:space="preserve"> no pueden estar atravesados por intereses políticos. A lo sumo</w:t>
      </w:r>
      <w:r w:rsidR="00EC6F24">
        <w:rPr>
          <w:rFonts w:ascii="Times New Roman" w:hAnsi="Times New Roman" w:cs="Times New Roman"/>
        </w:rPr>
        <w:t xml:space="preserve"> y es lo deseable</w:t>
      </w:r>
      <w:r w:rsidR="00036D39" w:rsidRPr="002F0C44">
        <w:rPr>
          <w:rFonts w:ascii="Times New Roman" w:hAnsi="Times New Roman" w:cs="Times New Roman"/>
        </w:rPr>
        <w:t xml:space="preserve">, las universidades pueden y deben abrir sus espacios para el debate </w:t>
      </w:r>
      <w:r w:rsidR="00324ABC">
        <w:rPr>
          <w:rFonts w:ascii="Times New Roman" w:hAnsi="Times New Roman" w:cs="Times New Roman"/>
        </w:rPr>
        <w:t xml:space="preserve">sobre los </w:t>
      </w:r>
      <w:r w:rsidR="001B2C35">
        <w:rPr>
          <w:rFonts w:ascii="Times New Roman" w:hAnsi="Times New Roman" w:cs="Times New Roman"/>
        </w:rPr>
        <w:t xml:space="preserve">diversos </w:t>
      </w:r>
      <w:r w:rsidR="00036D39" w:rsidRPr="002F0C44">
        <w:rPr>
          <w:rFonts w:ascii="Times New Roman" w:hAnsi="Times New Roman" w:cs="Times New Roman"/>
        </w:rPr>
        <w:t xml:space="preserve">puntos de vista </w:t>
      </w:r>
      <w:r w:rsidR="00324ABC">
        <w:rPr>
          <w:rFonts w:ascii="Times New Roman" w:hAnsi="Times New Roman" w:cs="Times New Roman"/>
        </w:rPr>
        <w:t xml:space="preserve">acerca de </w:t>
      </w:r>
      <w:r w:rsidR="00036D39" w:rsidRPr="002F0C44">
        <w:rPr>
          <w:rFonts w:ascii="Times New Roman" w:hAnsi="Times New Roman" w:cs="Times New Roman"/>
        </w:rPr>
        <w:t>problemas o cuestiones política</w:t>
      </w:r>
      <w:r w:rsidR="00EC6F24">
        <w:rPr>
          <w:rFonts w:ascii="Times New Roman" w:hAnsi="Times New Roman" w:cs="Times New Roman"/>
        </w:rPr>
        <w:t>s</w:t>
      </w:r>
      <w:r w:rsidR="00036D39" w:rsidRPr="002F0C44">
        <w:rPr>
          <w:rFonts w:ascii="Times New Roman" w:hAnsi="Times New Roman" w:cs="Times New Roman"/>
        </w:rPr>
        <w:t xml:space="preserve">, pero nunca en un sentido movilizador o </w:t>
      </w:r>
      <w:r w:rsidR="00EC6F24">
        <w:rPr>
          <w:rFonts w:ascii="Times New Roman" w:hAnsi="Times New Roman" w:cs="Times New Roman"/>
        </w:rPr>
        <w:t xml:space="preserve">de </w:t>
      </w:r>
      <w:r w:rsidR="00324ABC">
        <w:rPr>
          <w:rFonts w:ascii="Times New Roman" w:hAnsi="Times New Roman" w:cs="Times New Roman"/>
        </w:rPr>
        <w:t>activismo porque se lesiona su</w:t>
      </w:r>
      <w:r w:rsidR="00036D39" w:rsidRPr="002F0C44">
        <w:rPr>
          <w:rFonts w:ascii="Times New Roman" w:hAnsi="Times New Roman" w:cs="Times New Roman"/>
        </w:rPr>
        <w:t xml:space="preserve"> espíritu de universalida</w:t>
      </w:r>
      <w:r w:rsidR="00324ABC">
        <w:rPr>
          <w:rFonts w:ascii="Times New Roman" w:hAnsi="Times New Roman" w:cs="Times New Roman"/>
        </w:rPr>
        <w:t>d y diversidad</w:t>
      </w:r>
      <w:r w:rsidR="00FE6EC5" w:rsidRPr="002F0C44">
        <w:rPr>
          <w:rFonts w:ascii="Times New Roman" w:hAnsi="Times New Roman" w:cs="Times New Roman"/>
        </w:rPr>
        <w:t xml:space="preserve">. </w:t>
      </w:r>
    </w:p>
    <w:p w:rsidR="00DE4320" w:rsidRDefault="00DE4320" w:rsidP="002F0C4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CODA: </w:t>
      </w:r>
      <w:r w:rsidR="00324ABC">
        <w:rPr>
          <w:rFonts w:ascii="Times New Roman" w:hAnsi="Times New Roman" w:cs="Times New Roman"/>
        </w:rPr>
        <w:t xml:space="preserve">A propósito </w:t>
      </w:r>
      <w:r>
        <w:rPr>
          <w:rFonts w:ascii="Times New Roman" w:hAnsi="Times New Roman" w:cs="Times New Roman"/>
        </w:rPr>
        <w:t xml:space="preserve">de mentiras </w:t>
      </w:r>
      <w:r w:rsidR="00EF7FF9">
        <w:rPr>
          <w:rFonts w:ascii="Times New Roman" w:hAnsi="Times New Roman" w:cs="Times New Roman"/>
        </w:rPr>
        <w:t xml:space="preserve">y manipulaciones recordemos algunas del Gobierno: </w:t>
      </w:r>
      <w:r>
        <w:rPr>
          <w:rFonts w:ascii="Times New Roman" w:hAnsi="Times New Roman" w:cs="Times New Roman"/>
        </w:rPr>
        <w:t xml:space="preserve">Invitó a votar por la paz contrariando fallo de la Constitucional. Pregonó el miedo hablando de una cruel guerra urbana si ganaba el NO. Cubrió con </w:t>
      </w:r>
      <w:r w:rsidR="00324ABC">
        <w:rPr>
          <w:rFonts w:ascii="Times New Roman" w:hAnsi="Times New Roman" w:cs="Times New Roman"/>
        </w:rPr>
        <w:t xml:space="preserve">millonarios </w:t>
      </w:r>
      <w:r>
        <w:rPr>
          <w:rFonts w:ascii="Times New Roman" w:hAnsi="Times New Roman" w:cs="Times New Roman"/>
        </w:rPr>
        <w:t>recursos del erario público la publicidad a favor del sí</w:t>
      </w:r>
      <w:r w:rsidR="00324ABC">
        <w:rPr>
          <w:rFonts w:ascii="Times New Roman" w:hAnsi="Times New Roman" w:cs="Times New Roman"/>
        </w:rPr>
        <w:t>. R</w:t>
      </w:r>
      <w:r w:rsidR="00EF7FF9">
        <w:rPr>
          <w:rFonts w:ascii="Times New Roman" w:hAnsi="Times New Roman" w:cs="Times New Roman"/>
        </w:rPr>
        <w:t xml:space="preserve">eunió a alcaldes y gobernadores para “hablarles” del plebiscito y de las partidas presupuestales. </w:t>
      </w:r>
      <w:r w:rsidR="00324ABC">
        <w:rPr>
          <w:rFonts w:ascii="Times New Roman" w:hAnsi="Times New Roman" w:cs="Times New Roman"/>
        </w:rPr>
        <w:t xml:space="preserve">Estigmatizó </w:t>
      </w:r>
      <w:r w:rsidR="00EF7FF9">
        <w:rPr>
          <w:rFonts w:ascii="Times New Roman" w:hAnsi="Times New Roman" w:cs="Times New Roman"/>
        </w:rPr>
        <w:t>a los partidarios del NO de guerreristas. Asustó a los votantes diciendo que si ganaba el NO el Acuerdo se caía</w:t>
      </w:r>
      <w:r w:rsidR="00324ABC">
        <w:rPr>
          <w:rFonts w:ascii="Times New Roman" w:hAnsi="Times New Roman" w:cs="Times New Roman"/>
        </w:rPr>
        <w:t xml:space="preserve"> y retornaría la guerra. P</w:t>
      </w:r>
      <w:r w:rsidR="00EF7FF9">
        <w:rPr>
          <w:rFonts w:ascii="Times New Roman" w:hAnsi="Times New Roman" w:cs="Times New Roman"/>
        </w:rPr>
        <w:t xml:space="preserve">ara desestimular a los escépticos y críticos del Acuerdo </w:t>
      </w:r>
      <w:r w:rsidR="00324ABC">
        <w:rPr>
          <w:rFonts w:ascii="Times New Roman" w:hAnsi="Times New Roman" w:cs="Times New Roman"/>
        </w:rPr>
        <w:t xml:space="preserve">dijo que </w:t>
      </w:r>
      <w:r w:rsidR="00EF7FF9">
        <w:rPr>
          <w:rFonts w:ascii="Times New Roman" w:hAnsi="Times New Roman" w:cs="Times New Roman"/>
        </w:rPr>
        <w:t xml:space="preserve">era inmodificable. </w:t>
      </w:r>
      <w:r w:rsidR="00065E10">
        <w:rPr>
          <w:rFonts w:ascii="Times New Roman" w:hAnsi="Times New Roman" w:cs="Times New Roman"/>
        </w:rPr>
        <w:t>El Presidente r</w:t>
      </w:r>
      <w:r w:rsidR="00EF7FF9">
        <w:rPr>
          <w:rFonts w:ascii="Times New Roman" w:hAnsi="Times New Roman" w:cs="Times New Roman"/>
        </w:rPr>
        <w:t>edactó la pregunta “que se le dio la gana”</w:t>
      </w:r>
      <w:bookmarkStart w:id="0" w:name="_GoBack"/>
      <w:bookmarkEnd w:id="0"/>
      <w:r w:rsidR="00EF7FF9">
        <w:rPr>
          <w:rFonts w:ascii="Times New Roman" w:hAnsi="Times New Roman" w:cs="Times New Roman"/>
        </w:rPr>
        <w:t>. Santos dijo que si ganaba el NO se vería obligado a renunciar.</w:t>
      </w:r>
      <w:r w:rsidR="00633D7B">
        <w:rPr>
          <w:rFonts w:ascii="Times New Roman" w:hAnsi="Times New Roman" w:cs="Times New Roman"/>
        </w:rPr>
        <w:t xml:space="preserve"> Firmó el Acuerdo final antes de </w:t>
      </w:r>
      <w:r w:rsidR="00324ABC">
        <w:rPr>
          <w:rFonts w:ascii="Times New Roman" w:hAnsi="Times New Roman" w:cs="Times New Roman"/>
        </w:rPr>
        <w:t>la votación saltándose</w:t>
      </w:r>
      <w:r w:rsidR="00633D7B">
        <w:rPr>
          <w:rFonts w:ascii="Times New Roman" w:hAnsi="Times New Roman" w:cs="Times New Roman"/>
        </w:rPr>
        <w:t xml:space="preserve"> mandato de la Corte.</w:t>
      </w:r>
      <w:r w:rsidR="00EF7FF9">
        <w:rPr>
          <w:rFonts w:ascii="Times New Roman" w:hAnsi="Times New Roman" w:cs="Times New Roman"/>
        </w:rPr>
        <w:t xml:space="preserve"> </w:t>
      </w:r>
    </w:p>
    <w:p w:rsidR="00324ABC" w:rsidRPr="002F0C44" w:rsidRDefault="00324ABC" w:rsidP="002F0C4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Darío Acevedo Carmona, 17 de octubre de 2016</w:t>
      </w:r>
    </w:p>
    <w:sectPr w:rsidR="00324ABC" w:rsidRPr="002F0C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23404"/>
    <w:multiLevelType w:val="hybridMultilevel"/>
    <w:tmpl w:val="647205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E0"/>
    <w:rsid w:val="00036D39"/>
    <w:rsid w:val="00065E10"/>
    <w:rsid w:val="000C5031"/>
    <w:rsid w:val="000F3C35"/>
    <w:rsid w:val="00133795"/>
    <w:rsid w:val="00137F7A"/>
    <w:rsid w:val="001B2C35"/>
    <w:rsid w:val="001B3EF7"/>
    <w:rsid w:val="001E1B78"/>
    <w:rsid w:val="00227235"/>
    <w:rsid w:val="002F0C44"/>
    <w:rsid w:val="00313A1F"/>
    <w:rsid w:val="00324ABC"/>
    <w:rsid w:val="005974E6"/>
    <w:rsid w:val="005B1477"/>
    <w:rsid w:val="005D6ECA"/>
    <w:rsid w:val="00633D7B"/>
    <w:rsid w:val="00650DDD"/>
    <w:rsid w:val="00685464"/>
    <w:rsid w:val="00693A34"/>
    <w:rsid w:val="006B2F63"/>
    <w:rsid w:val="007A04C9"/>
    <w:rsid w:val="008042A3"/>
    <w:rsid w:val="008801E0"/>
    <w:rsid w:val="008C2B92"/>
    <w:rsid w:val="008E3B2D"/>
    <w:rsid w:val="009537BC"/>
    <w:rsid w:val="00972085"/>
    <w:rsid w:val="00AE2850"/>
    <w:rsid w:val="00AE340F"/>
    <w:rsid w:val="00AE3574"/>
    <w:rsid w:val="00BB2958"/>
    <w:rsid w:val="00C12655"/>
    <w:rsid w:val="00CB6E2A"/>
    <w:rsid w:val="00DE4320"/>
    <w:rsid w:val="00E96F41"/>
    <w:rsid w:val="00EC6F24"/>
    <w:rsid w:val="00ED4FFB"/>
    <w:rsid w:val="00EF7FF9"/>
    <w:rsid w:val="00FB292A"/>
    <w:rsid w:val="00F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6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6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968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8</cp:revision>
  <dcterms:created xsi:type="dcterms:W3CDTF">2016-10-13T21:38:00Z</dcterms:created>
  <dcterms:modified xsi:type="dcterms:W3CDTF">2016-10-15T15:41:00Z</dcterms:modified>
</cp:coreProperties>
</file>