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37" w:rsidRDefault="00FC0037" w:rsidP="003312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 LAS MOTIVACIO</w:t>
      </w:r>
      <w:bookmarkStart w:id="0" w:name="_GoBack"/>
      <w:bookmarkEnd w:id="0"/>
      <w:r>
        <w:rPr>
          <w:rFonts w:ascii="Times New Roman" w:hAnsi="Times New Roman" w:cs="Times New Roman"/>
          <w:b/>
        </w:rPr>
        <w:t>NES DE LA CAPITULACIÓN</w:t>
      </w:r>
    </w:p>
    <w:p w:rsidR="00331253" w:rsidRPr="000C1E5C" w:rsidRDefault="000C1E5C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Alguna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personas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manifiestan </w:t>
      </w:r>
      <w:r w:rsidR="00657CD7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que 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es un 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despropósito 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afirm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ar que el presidente Santos, 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exministro de Defensa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de Uribe Vélez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, miembro 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destacado 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de la oligarquía, capacitado en centros 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educativos de prestigio internacional, exministro de otras dos carteras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, etc., le va a entregar el paí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s a los terroristas y abrirle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las puertas al modelo </w:t>
      </w:r>
      <w:proofErr w:type="spellStart"/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castrochavista</w:t>
      </w:r>
      <w:proofErr w:type="spellEnd"/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.</w:t>
      </w:r>
    </w:p>
    <w:p w:rsidR="005730B6" w:rsidRPr="000C1E5C" w:rsidRDefault="000C1E5C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Para r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esponder a este tipo de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inquietudes 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deberíamos tener en cuenta distintos factores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: ansias de gloria y 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de </w:t>
      </w:r>
      <w:r w:rsidR="00F657DD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nobel de paz, </w:t>
      </w:r>
      <w:r w:rsidR="005730B6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exceso de confianza, conciencia de culpa o síndrome de Estocolmo, errores de cálculo y planeación, subvaloración del peligro e incapacidad manifiesta.</w:t>
      </w:r>
    </w:p>
    <w:p w:rsidR="000C1E5C" w:rsidRDefault="005730B6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No considero grave que un mandatario 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sueñe con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pasar a la historia </w:t>
      </w:r>
      <w:r w:rsid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acordando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la paz y que tras ese objetivo contemple </w:t>
      </w:r>
      <w:r w:rsidR="00657CD7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ser distinguido con el </w:t>
      </w:r>
      <w:r w:rsid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nobel respectivo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. Eso lo podemos entender como algo propio del </w:t>
      </w:r>
      <w:r w:rsidR="00657CD7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ego burbujeante de los gobernantes. El problema es cuando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en el empeño 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se </w:t>
      </w:r>
      <w:r w:rsidR="00657CD7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pierde el sentido de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realidad y de las proporciones</w:t>
      </w:r>
      <w:r w:rsidR="001C17B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.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</w:p>
    <w:p w:rsidR="00331253" w:rsidRPr="000C1E5C" w:rsidRDefault="00331253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</w:t>
      </w:r>
      <w:r w:rsidR="001C17B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l e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xceso de confianza</w:t>
      </w:r>
      <w:r w:rsidR="001C17B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,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en nuestro caso</w:t>
      </w:r>
      <w:r w:rsidR="001C17B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, se manifiesta al 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pensar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que las FARC</w:t>
      </w:r>
      <w:r w:rsid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ya no son un peligro y que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haciendo política sin armas </w:t>
      </w:r>
      <w:r w:rsidR="001C17B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no obtendrán un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a buena representación</w:t>
      </w:r>
      <w:r w:rsidR="00657CD7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. 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Tal parece que </w:t>
      </w:r>
      <w:r w:rsidR="007D180F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los asesores del presidente 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no entienden o desconocen que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="00657CD7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los marxistas-leninistas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no </w:t>
      </w:r>
      <w:r w:rsidR="00657CD7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pretenden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el poder po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r medio de mayorías electorales sino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agudizando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la división en las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clases dirigentes,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la crisi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s social, </w:t>
      </w:r>
      <w:r w:rsidR="007D180F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la movilización de las masas,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atizando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el desorden y el caos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institucional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mientras desd</w:t>
      </w:r>
      <w:r w:rsidR="00DF7B4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 los puestos conquistados hablarán como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árbit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ros, veedores y</w:t>
      </w:r>
      <w:r w:rsidR="007D180F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supervisores</w:t>
      </w:r>
      <w:r w:rsidR="00710D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exigentes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.</w:t>
      </w:r>
    </w:p>
    <w:p w:rsidR="00DF7B4C" w:rsidRPr="000C1E5C" w:rsidRDefault="000C1E5C" w:rsidP="00DF7B4C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 w:rsidRPr="000C1E5C">
        <w:rPr>
          <w:rFonts w:ascii="Times New Roman" w:hAnsi="Times New Roman" w:cs="Times New Roman"/>
        </w:rPr>
        <w:t xml:space="preserve">Santos no </w:t>
      </w:r>
      <w:r w:rsidR="00710D7A">
        <w:rPr>
          <w:rFonts w:ascii="Times New Roman" w:hAnsi="Times New Roman" w:cs="Times New Roman"/>
        </w:rPr>
        <w:t>es el primero que cae en es</w:t>
      </w:r>
      <w:r w:rsidRPr="000C1E5C">
        <w:rPr>
          <w:rFonts w:ascii="Times New Roman" w:hAnsi="Times New Roman" w:cs="Times New Roman"/>
        </w:rPr>
        <w:t>as</w:t>
      </w:r>
      <w:r w:rsidR="00710D7A">
        <w:rPr>
          <w:rFonts w:ascii="Times New Roman" w:hAnsi="Times New Roman" w:cs="Times New Roman"/>
        </w:rPr>
        <w:t xml:space="preserve"> redes tramposas</w:t>
      </w:r>
      <w:r w:rsidRPr="000C1E5C">
        <w:rPr>
          <w:rFonts w:ascii="Times New Roman" w:hAnsi="Times New Roman" w:cs="Times New Roman"/>
        </w:rPr>
        <w:t xml:space="preserve"> y que se deja llevar por una ciega obsesión y exceso de confianza. </w:t>
      </w:r>
      <w:r w:rsidR="00DF7B4C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La historia mundial ilustra casos de jefes de estado que cometieron errores de cálculo o se equivocaron al medir el peligro frente a un enemigo débil en apariencia pero astuto. </w:t>
      </w:r>
    </w:p>
    <w:p w:rsidR="000C1E5C" w:rsidRPr="000C1E5C" w:rsidRDefault="000C1E5C" w:rsidP="000C1E5C">
      <w:pPr>
        <w:rPr>
          <w:rFonts w:ascii="Times New Roman" w:hAnsi="Times New Roman" w:cs="Times New Roman"/>
        </w:rPr>
      </w:pPr>
      <w:r w:rsidRPr="000C1E5C">
        <w:rPr>
          <w:rFonts w:ascii="Times New Roman" w:hAnsi="Times New Roman" w:cs="Times New Roman"/>
        </w:rPr>
        <w:t xml:space="preserve">Los rusos liderados por </w:t>
      </w:r>
      <w:proofErr w:type="spellStart"/>
      <w:r w:rsidRPr="000C1E5C">
        <w:rPr>
          <w:rFonts w:ascii="Times New Roman" w:hAnsi="Times New Roman" w:cs="Times New Roman"/>
        </w:rPr>
        <w:t>Kerenski</w:t>
      </w:r>
      <w:proofErr w:type="spellEnd"/>
      <w:r w:rsidRPr="000C1E5C">
        <w:rPr>
          <w:rFonts w:ascii="Times New Roman" w:hAnsi="Times New Roman" w:cs="Times New Roman"/>
        </w:rPr>
        <w:t xml:space="preserve"> abatieron el zarismo pero descuidaron a esos monstruos de la </w:t>
      </w:r>
      <w:r w:rsidR="00710D7A">
        <w:rPr>
          <w:rFonts w:ascii="Times New Roman" w:hAnsi="Times New Roman" w:cs="Times New Roman"/>
        </w:rPr>
        <w:t>táctica y la estrategia que eran los bolcheviques quienes ya en el poder</w:t>
      </w:r>
      <w:r w:rsidR="00DF7B4C">
        <w:rPr>
          <w:rFonts w:ascii="Times New Roman" w:hAnsi="Times New Roman" w:cs="Times New Roman"/>
        </w:rPr>
        <w:t xml:space="preserve"> </w:t>
      </w:r>
      <w:r w:rsidR="00710D7A">
        <w:rPr>
          <w:rFonts w:ascii="Times New Roman" w:hAnsi="Times New Roman" w:cs="Times New Roman"/>
        </w:rPr>
        <w:t xml:space="preserve">fusilaron </w:t>
      </w:r>
      <w:proofErr w:type="spellStart"/>
      <w:r w:rsidR="00710D7A">
        <w:rPr>
          <w:rFonts w:ascii="Times New Roman" w:hAnsi="Times New Roman" w:cs="Times New Roman"/>
        </w:rPr>
        <w:t>a</w:t>
      </w:r>
      <w:r w:rsidR="00894602">
        <w:rPr>
          <w:rFonts w:ascii="Times New Roman" w:hAnsi="Times New Roman" w:cs="Times New Roman"/>
        </w:rPr>
        <w:t>sus</w:t>
      </w:r>
      <w:proofErr w:type="spellEnd"/>
      <w:r w:rsidR="00894602">
        <w:rPr>
          <w:rFonts w:ascii="Times New Roman" w:hAnsi="Times New Roman" w:cs="Times New Roman"/>
        </w:rPr>
        <w:t xml:space="preserve"> aliados transitorios</w:t>
      </w:r>
      <w:r w:rsidR="00710D7A">
        <w:rPr>
          <w:rFonts w:ascii="Times New Roman" w:hAnsi="Times New Roman" w:cs="Times New Roman"/>
        </w:rPr>
        <w:t>. El pueblo alemán en principio</w:t>
      </w:r>
      <w:r w:rsidRPr="000C1E5C">
        <w:rPr>
          <w:rFonts w:ascii="Times New Roman" w:hAnsi="Times New Roman" w:cs="Times New Roman"/>
        </w:rPr>
        <w:t xml:space="preserve"> se burló del partido nacional socialista acaudillado por Hitler, </w:t>
      </w:r>
      <w:r w:rsidR="00CF117A">
        <w:rPr>
          <w:rFonts w:ascii="Times New Roman" w:hAnsi="Times New Roman" w:cs="Times New Roman"/>
        </w:rPr>
        <w:t>luego se dejaron subyugar por su discurso xenofóbico</w:t>
      </w:r>
      <w:r w:rsidRPr="000C1E5C">
        <w:rPr>
          <w:rFonts w:ascii="Times New Roman" w:hAnsi="Times New Roman" w:cs="Times New Roman"/>
        </w:rPr>
        <w:t xml:space="preserve">, el militarismo y la idea de </w:t>
      </w:r>
      <w:r w:rsidR="00DF7B4C">
        <w:rPr>
          <w:rFonts w:ascii="Times New Roman" w:hAnsi="Times New Roman" w:cs="Times New Roman"/>
        </w:rPr>
        <w:t xml:space="preserve">la superioridad de la raza aria y vivieron un infierno. </w:t>
      </w:r>
      <w:r w:rsidR="003607AE">
        <w:rPr>
          <w:rFonts w:ascii="Times New Roman" w:hAnsi="Times New Roman" w:cs="Times New Roman"/>
        </w:rPr>
        <w:t xml:space="preserve">Chamberlain confió en Hitler. </w:t>
      </w:r>
      <w:r w:rsidR="00DF7B4C">
        <w:rPr>
          <w:rFonts w:ascii="Times New Roman" w:hAnsi="Times New Roman" w:cs="Times New Roman"/>
        </w:rPr>
        <w:t>Los f</w:t>
      </w:r>
      <w:r w:rsidRPr="000C1E5C">
        <w:rPr>
          <w:rFonts w:ascii="Times New Roman" w:hAnsi="Times New Roman" w:cs="Times New Roman"/>
        </w:rPr>
        <w:t>ranceses nunca creyeron que</w:t>
      </w:r>
      <w:r w:rsidR="00894602">
        <w:rPr>
          <w:rFonts w:ascii="Times New Roman" w:hAnsi="Times New Roman" w:cs="Times New Roman"/>
        </w:rPr>
        <w:t xml:space="preserve"> las tropas nazis invadirían su país</w:t>
      </w:r>
      <w:r w:rsidRPr="000C1E5C">
        <w:rPr>
          <w:rFonts w:ascii="Times New Roman" w:hAnsi="Times New Roman" w:cs="Times New Roman"/>
        </w:rPr>
        <w:t xml:space="preserve">. Los cubanos derrocaron al dictador Batista a través de una amplia alianza pero </w:t>
      </w:r>
      <w:r w:rsidR="00DF7B4C">
        <w:rPr>
          <w:rFonts w:ascii="Times New Roman" w:hAnsi="Times New Roman" w:cs="Times New Roman"/>
        </w:rPr>
        <w:t xml:space="preserve">dejaron el liderazgo a un </w:t>
      </w:r>
      <w:r w:rsidRPr="000C1E5C">
        <w:rPr>
          <w:rFonts w:ascii="Times New Roman" w:hAnsi="Times New Roman" w:cs="Times New Roman"/>
        </w:rPr>
        <w:t xml:space="preserve">dictador que luego persiguió y fusiló </w:t>
      </w:r>
      <w:r w:rsidR="00DF7B4C">
        <w:rPr>
          <w:rFonts w:ascii="Times New Roman" w:hAnsi="Times New Roman" w:cs="Times New Roman"/>
        </w:rPr>
        <w:t>a sus aliados</w:t>
      </w:r>
      <w:r w:rsidRPr="000C1E5C">
        <w:rPr>
          <w:rFonts w:ascii="Times New Roman" w:hAnsi="Times New Roman" w:cs="Times New Roman"/>
        </w:rPr>
        <w:t xml:space="preserve"> y que aún sigue haciéndole inmenso daño a su pueblo. Nunca creyeron, los demócratas cubanos que la isla se iba a convertir en plataforma de la Unión S</w:t>
      </w:r>
      <w:r w:rsidR="00DF7B4C">
        <w:rPr>
          <w:rFonts w:ascii="Times New Roman" w:hAnsi="Times New Roman" w:cs="Times New Roman"/>
        </w:rPr>
        <w:t>oviética. N</w:t>
      </w:r>
      <w:r w:rsidR="00894602">
        <w:rPr>
          <w:rFonts w:ascii="Times New Roman" w:hAnsi="Times New Roman" w:cs="Times New Roman"/>
        </w:rPr>
        <w:t>uestros hermanos venezolanos</w:t>
      </w:r>
      <w:r w:rsidRPr="000C1E5C">
        <w:rPr>
          <w:rFonts w:ascii="Times New Roman" w:hAnsi="Times New Roman" w:cs="Times New Roman"/>
        </w:rPr>
        <w:t xml:space="preserve"> n</w:t>
      </w:r>
      <w:r w:rsidR="00DF7B4C">
        <w:rPr>
          <w:rFonts w:ascii="Times New Roman" w:hAnsi="Times New Roman" w:cs="Times New Roman"/>
        </w:rPr>
        <w:t xml:space="preserve">unca creyeron que sufrirían la pobreza, aguantarían hambre y </w:t>
      </w:r>
      <w:r w:rsidRPr="000C1E5C">
        <w:rPr>
          <w:rFonts w:ascii="Times New Roman" w:hAnsi="Times New Roman" w:cs="Times New Roman"/>
        </w:rPr>
        <w:t>serían privados de sus libertades.</w:t>
      </w:r>
    </w:p>
    <w:p w:rsidR="00331253" w:rsidRPr="000C1E5C" w:rsidRDefault="007D180F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lastRenderedPageBreak/>
        <w:t>Subestimar el peligro pu</w:t>
      </w:r>
      <w:r w:rsidR="00CF11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ede tener consecuencias fatales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. Es un 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craso error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pensar que 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movimientos totalitarios y criminales </w:t>
      </w:r>
      <w:r w:rsid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representan </w:t>
      </w:r>
      <w:r w:rsidR="00CF11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el “Otro” exclui</w:t>
      </w:r>
      <w:r w:rsidR="00331253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do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. A nadie sensato se le ocurriría </w:t>
      </w:r>
      <w:r w:rsidR="00155F6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darle un trato </w:t>
      </w:r>
      <w:r w:rsidR="00CF11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t</w:t>
      </w:r>
      <w:r w:rsidR="00155F6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al 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a grupos</w:t>
      </w:r>
      <w:r w:rsidR="00CF11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nazi</w:t>
      </w:r>
      <w:r w:rsidR="00155F6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, entonces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,</w:t>
      </w:r>
      <w:r w:rsidR="00155F6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¿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por qué dárselo a comunistas</w:t>
      </w:r>
      <w:r w:rsidR="00155F6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armado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s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sí es</w:t>
      </w:r>
      <w:r w:rsidR="00155F6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razonable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?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¿No hay en ello un doble rasero?</w:t>
      </w:r>
    </w:p>
    <w:p w:rsidR="00980CF9" w:rsidRPr="000C1E5C" w:rsidRDefault="00894602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Claro</w:t>
      </w:r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, el presidente Santos es un hombre del </w:t>
      </w:r>
      <w:proofErr w:type="spellStart"/>
      <w:r w:rsidR="00980CF9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stablisment</w:t>
      </w:r>
      <w:proofErr w:type="spellEnd"/>
      <w:r w:rsidR="00D5064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, pero esa condición no ha funcionado como una garantía de estar acertando en</w:t>
      </w:r>
      <w:r w:rsidR="00CF11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las negociaciones de paz</w:t>
      </w:r>
      <w:r w:rsidR="00D5064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. Se ha desmentido, ha entregado asuntos que declaró intocables, ha retrocedido en toda la línea. Al cabo de cuatro años de conversaciones lo único seguro es</w:t>
      </w:r>
      <w:r w:rsidR="00DF7B4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que</w:t>
      </w:r>
      <w:r w:rsidR="00D5064E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las FARC tienen todo a su favor y el país ha perdido seguridad y confianza en el proceso.</w:t>
      </w:r>
    </w:p>
    <w:p w:rsidR="00D5064E" w:rsidRPr="000C1E5C" w:rsidRDefault="00D5064E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San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tos y sus consejeros en vez de escuchar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a la Oposición exigen su plegamiento, han desoído a la Fiscal de la Corte Penal Internacional a la pres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tigiosa ONG </w:t>
      </w:r>
      <w:proofErr w:type="spellStart"/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Humans</w:t>
      </w:r>
      <w:proofErr w:type="spellEnd"/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proofErr w:type="spellStart"/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Rigths</w:t>
      </w:r>
      <w:proofErr w:type="spellEnd"/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proofErr w:type="spellStart"/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Watch</w:t>
      </w:r>
      <w:proofErr w:type="spellEnd"/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, a los expresidentes Uribe y Pastrana, al Procurador</w:t>
      </w:r>
      <w:r w:rsidR="00DF7B4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General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, y más recientemente a algunos juristas que le advierten la gravedad de sus propuestas y concesiones. Hasta la Corte Suprema, silenciosa, </w:t>
      </w:r>
      <w:r w:rsidR="00DF7B4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dejó </w:t>
      </w:r>
      <w:proofErr w:type="spellStart"/>
      <w:r w:rsidR="00CF11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oir</w:t>
      </w:r>
      <w:proofErr w:type="spellEnd"/>
      <w:r w:rsidR="00CF117A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su voz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inquieta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con la idea de suplantación de la Justicia interna y de la Constitución.</w:t>
      </w:r>
    </w:p>
    <w:p w:rsidR="00D5064E" w:rsidRPr="000C1E5C" w:rsidRDefault="00D5064E" w:rsidP="00331253">
      <w:pPr>
        <w:rPr>
          <w:rFonts w:ascii="Times New Roman" w:eastAsia="Times New Roman" w:hAnsi="Times New Roman" w:cs="Times New Roman"/>
          <w:color w:val="000000"/>
          <w:kern w:val="36"/>
          <w:lang w:eastAsia="es-CO"/>
        </w:rPr>
      </w:pP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El empecinamiento y la terquedad en un mandatario 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en franca caída en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picada 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de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sus índices de aceptación, es una señal 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de alarma 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p</w:t>
      </w:r>
      <w:r w:rsidR="00892C55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ues 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puede </w:t>
      </w:r>
      <w:r w:rsidR="00892C55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indica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r un estado de obnubilación</w:t>
      </w:r>
      <w:r w:rsidR="00892C55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="00DF7B4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que </w:t>
      </w:r>
      <w:r w:rsidR="00892C55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le interesa má</w:t>
      </w:r>
      <w:r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s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</w:t>
      </w:r>
      <w:r w:rsidR="00892C55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>su sueño</w:t>
      </w:r>
      <w:r w:rsidR="00894602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de gloria</w:t>
      </w:r>
      <w:r w:rsidR="00892C55" w:rsidRPr="000C1E5C">
        <w:rPr>
          <w:rFonts w:ascii="Times New Roman" w:eastAsia="Times New Roman" w:hAnsi="Times New Roman" w:cs="Times New Roman"/>
          <w:color w:val="000000"/>
          <w:kern w:val="36"/>
          <w:lang w:eastAsia="es-CO"/>
        </w:rPr>
        <w:t xml:space="preserve"> que la suerte del país. </w:t>
      </w:r>
    </w:p>
    <w:p w:rsidR="001755BE" w:rsidRDefault="00894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92C55" w:rsidRPr="000C1E5C">
        <w:rPr>
          <w:rFonts w:ascii="Times New Roman" w:hAnsi="Times New Roman" w:cs="Times New Roman"/>
        </w:rPr>
        <w:t>obernantes de otros países amigos de Colombia, intelectuales extranjeros</w:t>
      </w:r>
      <w:r w:rsidR="00DF7B4C">
        <w:rPr>
          <w:rFonts w:ascii="Times New Roman" w:hAnsi="Times New Roman" w:cs="Times New Roman"/>
        </w:rPr>
        <w:t>,</w:t>
      </w:r>
      <w:r w:rsidR="00CF117A">
        <w:rPr>
          <w:rFonts w:ascii="Times New Roman" w:hAnsi="Times New Roman" w:cs="Times New Roman"/>
        </w:rPr>
        <w:t xml:space="preserve"> funcionarios de la ONU y </w:t>
      </w:r>
      <w:r w:rsidR="00892C55" w:rsidRPr="000C1E5C">
        <w:rPr>
          <w:rFonts w:ascii="Times New Roman" w:hAnsi="Times New Roman" w:cs="Times New Roman"/>
        </w:rPr>
        <w:t xml:space="preserve">organismos internacionales </w:t>
      </w:r>
      <w:r w:rsidR="00CF117A">
        <w:rPr>
          <w:rFonts w:ascii="Times New Roman" w:hAnsi="Times New Roman" w:cs="Times New Roman"/>
        </w:rPr>
        <w:t>miran</w:t>
      </w:r>
      <w:r w:rsidR="00892C55" w:rsidRPr="000C1E5C">
        <w:rPr>
          <w:rFonts w:ascii="Times New Roman" w:hAnsi="Times New Roman" w:cs="Times New Roman"/>
        </w:rPr>
        <w:t xml:space="preserve"> con buenos oj</w:t>
      </w:r>
      <w:r w:rsidR="00CF117A">
        <w:rPr>
          <w:rFonts w:ascii="Times New Roman" w:hAnsi="Times New Roman" w:cs="Times New Roman"/>
        </w:rPr>
        <w:t>os el proceso de paz</w:t>
      </w:r>
      <w:r w:rsidR="00892C55" w:rsidRPr="000C1E5C">
        <w:rPr>
          <w:rFonts w:ascii="Times New Roman" w:hAnsi="Times New Roman" w:cs="Times New Roman"/>
        </w:rPr>
        <w:t>. Eso no tendría por qué preocuparnos si sus apreciaciones coincidieran con el estado real del proceso. Si a ellos, hipotéticamente, se les colocara en la</w:t>
      </w:r>
      <w:r w:rsidR="00DF7B4C">
        <w:rPr>
          <w:rFonts w:ascii="Times New Roman" w:hAnsi="Times New Roman" w:cs="Times New Roman"/>
        </w:rPr>
        <w:t xml:space="preserve"> situación de que para salvar su</w:t>
      </w:r>
      <w:r w:rsidR="001755BE">
        <w:rPr>
          <w:rFonts w:ascii="Times New Roman" w:hAnsi="Times New Roman" w:cs="Times New Roman"/>
        </w:rPr>
        <w:t>s</w:t>
      </w:r>
      <w:r w:rsidR="00892C55" w:rsidRPr="000C1E5C">
        <w:rPr>
          <w:rFonts w:ascii="Times New Roman" w:hAnsi="Times New Roman" w:cs="Times New Roman"/>
        </w:rPr>
        <w:t xml:space="preserve"> país</w:t>
      </w:r>
      <w:r w:rsidR="001755BE">
        <w:rPr>
          <w:rFonts w:ascii="Times New Roman" w:hAnsi="Times New Roman" w:cs="Times New Roman"/>
        </w:rPr>
        <w:t>es</w:t>
      </w:r>
      <w:r w:rsidR="00892C55" w:rsidRPr="000C1E5C">
        <w:rPr>
          <w:rFonts w:ascii="Times New Roman" w:hAnsi="Times New Roman" w:cs="Times New Roman"/>
        </w:rPr>
        <w:t xml:space="preserve"> de una guerra de 50 años hubiese que suplantar la constitución, castrar el congreso y darle poderes absolutos al presidente, seguramente pensarían dos veces an</w:t>
      </w:r>
      <w:r w:rsidR="00CF117A">
        <w:rPr>
          <w:rFonts w:ascii="Times New Roman" w:hAnsi="Times New Roman" w:cs="Times New Roman"/>
        </w:rPr>
        <w:t>tes de hablar</w:t>
      </w:r>
      <w:r w:rsidR="00892C55" w:rsidRPr="000C1E5C">
        <w:rPr>
          <w:rFonts w:ascii="Times New Roman" w:hAnsi="Times New Roman" w:cs="Times New Roman"/>
        </w:rPr>
        <w:t>.</w:t>
      </w:r>
      <w:r w:rsidR="001755BE">
        <w:rPr>
          <w:rFonts w:ascii="Times New Roman" w:hAnsi="Times New Roman" w:cs="Times New Roman"/>
        </w:rPr>
        <w:t xml:space="preserve"> </w:t>
      </w:r>
      <w:r w:rsidR="000B2F93" w:rsidRPr="000C1E5C">
        <w:rPr>
          <w:rFonts w:ascii="Times New Roman" w:hAnsi="Times New Roman" w:cs="Times New Roman"/>
        </w:rPr>
        <w:t>La experiencia</w:t>
      </w:r>
      <w:r w:rsidR="00155F6E" w:rsidRPr="000C1E5C">
        <w:rPr>
          <w:rFonts w:ascii="Times New Roman" w:hAnsi="Times New Roman" w:cs="Times New Roman"/>
        </w:rPr>
        <w:t xml:space="preserve">, por desgracia, no se vive </w:t>
      </w:r>
      <w:r w:rsidR="000B2F93" w:rsidRPr="000C1E5C">
        <w:rPr>
          <w:rFonts w:ascii="Times New Roman" w:hAnsi="Times New Roman" w:cs="Times New Roman"/>
        </w:rPr>
        <w:t>por cuenta aj</w:t>
      </w:r>
      <w:r w:rsidR="001755BE">
        <w:rPr>
          <w:rFonts w:ascii="Times New Roman" w:hAnsi="Times New Roman" w:cs="Times New Roman"/>
        </w:rPr>
        <w:t>ena</w:t>
      </w:r>
      <w:r w:rsidR="000C1E5C">
        <w:rPr>
          <w:rFonts w:ascii="Times New Roman" w:hAnsi="Times New Roman" w:cs="Times New Roman"/>
        </w:rPr>
        <w:t xml:space="preserve">. </w:t>
      </w:r>
    </w:p>
    <w:p w:rsidR="00140F94" w:rsidRDefault="00DF7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escé</w:t>
      </w:r>
      <w:r w:rsidR="00BA31A4">
        <w:rPr>
          <w:rFonts w:ascii="Times New Roman" w:hAnsi="Times New Roman" w:cs="Times New Roman"/>
        </w:rPr>
        <w:t>pticos o dudo</w:t>
      </w:r>
      <w:r>
        <w:rPr>
          <w:rFonts w:ascii="Times New Roman" w:hAnsi="Times New Roman" w:cs="Times New Roman"/>
        </w:rPr>
        <w:t>sos del entreguismo de Santos, al menos deben reconocer que hay elementos de juicio suficientes para reconocer que se ha equivocado</w:t>
      </w:r>
      <w:r w:rsidR="00D265DA">
        <w:rPr>
          <w:rFonts w:ascii="Times New Roman" w:hAnsi="Times New Roman" w:cs="Times New Roman"/>
        </w:rPr>
        <w:t xml:space="preserve"> y que sus yerros están </w:t>
      </w:r>
      <w:proofErr w:type="spellStart"/>
      <w:r w:rsidR="00CF117A">
        <w:rPr>
          <w:rFonts w:ascii="Times New Roman" w:hAnsi="Times New Roman" w:cs="Times New Roman"/>
        </w:rPr>
        <w:t>desinstitucionalizando</w:t>
      </w:r>
      <w:proofErr w:type="spellEnd"/>
      <w:r w:rsidR="00CF117A">
        <w:rPr>
          <w:rFonts w:ascii="Times New Roman" w:hAnsi="Times New Roman" w:cs="Times New Roman"/>
        </w:rPr>
        <w:t xml:space="preserve"> </w:t>
      </w:r>
      <w:r w:rsidR="00D265DA">
        <w:rPr>
          <w:rFonts w:ascii="Times New Roman" w:hAnsi="Times New Roman" w:cs="Times New Roman"/>
        </w:rPr>
        <w:t>e</w:t>
      </w:r>
      <w:r w:rsidR="00CF117A">
        <w:rPr>
          <w:rFonts w:ascii="Times New Roman" w:hAnsi="Times New Roman" w:cs="Times New Roman"/>
        </w:rPr>
        <w:t>l país</w:t>
      </w:r>
      <w:r w:rsidR="00D265DA">
        <w:rPr>
          <w:rFonts w:ascii="Times New Roman" w:hAnsi="Times New Roman" w:cs="Times New Roman"/>
        </w:rPr>
        <w:t xml:space="preserve">. </w:t>
      </w:r>
      <w:r w:rsidR="001755BE">
        <w:rPr>
          <w:rFonts w:ascii="Times New Roman" w:hAnsi="Times New Roman" w:cs="Times New Roman"/>
        </w:rPr>
        <w:t>Haber ex</w:t>
      </w:r>
      <w:r w:rsidR="00657CD7">
        <w:rPr>
          <w:rFonts w:ascii="Times New Roman" w:hAnsi="Times New Roman" w:cs="Times New Roman"/>
        </w:rPr>
        <w:t>hibido en la mesa una actitud de baja autoestima respecto de nuestra democracia y justicia les dio de hecho una condición de igualdad con el Estado</w:t>
      </w:r>
      <w:r w:rsidR="006A4A67">
        <w:rPr>
          <w:rFonts w:ascii="Times New Roman" w:hAnsi="Times New Roman" w:cs="Times New Roman"/>
        </w:rPr>
        <w:t xml:space="preserve"> y los convirtió en constituyentes</w:t>
      </w:r>
      <w:r w:rsidR="00657CD7">
        <w:rPr>
          <w:rFonts w:ascii="Times New Roman" w:hAnsi="Times New Roman" w:cs="Times New Roman"/>
        </w:rPr>
        <w:t xml:space="preserve">. Todo un </w:t>
      </w:r>
      <w:proofErr w:type="spellStart"/>
      <w:r w:rsidR="00657CD7">
        <w:rPr>
          <w:rFonts w:ascii="Times New Roman" w:hAnsi="Times New Roman" w:cs="Times New Roman"/>
        </w:rPr>
        <w:t>regalazo</w:t>
      </w:r>
      <w:proofErr w:type="spellEnd"/>
      <w:r w:rsidR="001755BE">
        <w:rPr>
          <w:rFonts w:ascii="Times New Roman" w:hAnsi="Times New Roman" w:cs="Times New Roman"/>
        </w:rPr>
        <w:t>.</w:t>
      </w:r>
    </w:p>
    <w:p w:rsidR="00524F14" w:rsidRPr="000C1E5C" w:rsidRDefault="00524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Darío Acevedo Carmona, 30 de mayo de 2016</w:t>
      </w:r>
    </w:p>
    <w:sectPr w:rsidR="00524F14" w:rsidRPr="000C1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94"/>
    <w:rsid w:val="000B2F93"/>
    <w:rsid w:val="000C1E5C"/>
    <w:rsid w:val="000C5031"/>
    <w:rsid w:val="00140F94"/>
    <w:rsid w:val="00155F6E"/>
    <w:rsid w:val="001755BE"/>
    <w:rsid w:val="001B7BC9"/>
    <w:rsid w:val="001C17BE"/>
    <w:rsid w:val="001E1B78"/>
    <w:rsid w:val="00286B49"/>
    <w:rsid w:val="00313A1F"/>
    <w:rsid w:val="00331253"/>
    <w:rsid w:val="003607AE"/>
    <w:rsid w:val="00524F14"/>
    <w:rsid w:val="005730B6"/>
    <w:rsid w:val="005B1477"/>
    <w:rsid w:val="005D6ECA"/>
    <w:rsid w:val="00657CD7"/>
    <w:rsid w:val="00685464"/>
    <w:rsid w:val="006A4A67"/>
    <w:rsid w:val="006B2F63"/>
    <w:rsid w:val="00710D7A"/>
    <w:rsid w:val="007A04C9"/>
    <w:rsid w:val="007D180F"/>
    <w:rsid w:val="00892C55"/>
    <w:rsid w:val="00894602"/>
    <w:rsid w:val="008C2B92"/>
    <w:rsid w:val="008E3B2D"/>
    <w:rsid w:val="009537BC"/>
    <w:rsid w:val="00972085"/>
    <w:rsid w:val="00980CF9"/>
    <w:rsid w:val="009F6EF5"/>
    <w:rsid w:val="00AE3574"/>
    <w:rsid w:val="00BA31A4"/>
    <w:rsid w:val="00BB2958"/>
    <w:rsid w:val="00CF117A"/>
    <w:rsid w:val="00D10304"/>
    <w:rsid w:val="00D265DA"/>
    <w:rsid w:val="00D5064E"/>
    <w:rsid w:val="00DF7B4C"/>
    <w:rsid w:val="00E96F41"/>
    <w:rsid w:val="00F657DD"/>
    <w:rsid w:val="00F748F8"/>
    <w:rsid w:val="00FB292A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2016-05-11T01:00:00Z</dcterms:created>
  <dcterms:modified xsi:type="dcterms:W3CDTF">2016-05-28T18:54:00Z</dcterms:modified>
</cp:coreProperties>
</file>