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0E" w:rsidRDefault="00D120D6" w:rsidP="00C96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Vanguardismo o m</w:t>
      </w:r>
      <w:r w:rsidR="00C96331">
        <w:rPr>
          <w:rFonts w:ascii="Times New Roman" w:hAnsi="Times New Roman" w:cs="Times New Roman"/>
          <w:b/>
          <w:sz w:val="24"/>
          <w:szCs w:val="24"/>
        </w:rPr>
        <w:t>iedo a la democracia</w:t>
      </w:r>
    </w:p>
    <w:p w:rsidR="00C96331" w:rsidRDefault="00C96331" w:rsidP="00C96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Sobre la propuesta de referendo de la senadora liberal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Viviane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Morales relativa a la adopción de menores se han planteado argumentos que deforman los términos del debate.</w:t>
      </w:r>
    </w:p>
    <w:p w:rsidR="009F635E" w:rsidRDefault="00C96331" w:rsidP="00C96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Desde algunas tribunas se pretende descalificar la iniciativa porque se trataría de una imposición religiosa a una sociedad laica. La relación entre lo laico y lo religioso, propia de las sociedades liberales</w:t>
      </w:r>
      <w:r w:rsidR="009F635E">
        <w:rPr>
          <w:rFonts w:ascii="Times New Roman" w:hAnsi="Times New Roman" w:cs="Times New Roman"/>
          <w:sz w:val="24"/>
          <w:szCs w:val="24"/>
        </w:rPr>
        <w:t>, no siempre ha discurrido en términos amables. Anatemas y excomuniones contra los incrédulos y ateos, procesos de descristianización o de abolición de las religiones</w:t>
      </w:r>
      <w:r w:rsidR="00D120D6">
        <w:rPr>
          <w:rFonts w:ascii="Times New Roman" w:hAnsi="Times New Roman" w:cs="Times New Roman"/>
          <w:sz w:val="24"/>
          <w:szCs w:val="24"/>
        </w:rPr>
        <w:t>,</w:t>
      </w:r>
      <w:r w:rsidR="009F635E">
        <w:rPr>
          <w:rFonts w:ascii="Times New Roman" w:hAnsi="Times New Roman" w:cs="Times New Roman"/>
          <w:sz w:val="24"/>
          <w:szCs w:val="24"/>
        </w:rPr>
        <w:t xml:space="preserve"> contra el </w:t>
      </w:r>
      <w:proofErr w:type="spellStart"/>
      <w:r w:rsidR="009F635E">
        <w:rPr>
          <w:rFonts w:ascii="Times New Roman" w:hAnsi="Times New Roman" w:cs="Times New Roman"/>
          <w:sz w:val="24"/>
          <w:szCs w:val="24"/>
        </w:rPr>
        <w:t>confesionalismo</w:t>
      </w:r>
      <w:proofErr w:type="spellEnd"/>
      <w:r w:rsidR="009F635E">
        <w:rPr>
          <w:rFonts w:ascii="Times New Roman" w:hAnsi="Times New Roman" w:cs="Times New Roman"/>
          <w:sz w:val="24"/>
          <w:szCs w:val="24"/>
        </w:rPr>
        <w:t xml:space="preserve"> y la intromisión de las iglesias en la política, han provocado todo tipo de enfrentamientos, algunos violentos, adobados con insultos, imposiciones, regaños, prohibiciones, ironías y descalificaciones de lado y lado.</w:t>
      </w:r>
    </w:p>
    <w:p w:rsidR="00C96331" w:rsidRDefault="009F635E" w:rsidP="00C96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Colombia se define constitucio</w:t>
      </w:r>
      <w:r w:rsidR="00D120D6">
        <w:rPr>
          <w:rFonts w:ascii="Times New Roman" w:hAnsi="Times New Roman" w:cs="Times New Roman"/>
          <w:sz w:val="24"/>
          <w:szCs w:val="24"/>
        </w:rPr>
        <w:t>nalmente como un país laico y</w:t>
      </w:r>
      <w:r>
        <w:rPr>
          <w:rFonts w:ascii="Times New Roman" w:hAnsi="Times New Roman" w:cs="Times New Roman"/>
          <w:sz w:val="24"/>
          <w:szCs w:val="24"/>
        </w:rPr>
        <w:t xml:space="preserve"> a la vez tolerante con las religiones. Ser laico no implica ser ateo o irreligioso como tampoco da la potestad de agredir o desconocer los valores preconizados por aquellas. Muchos de esos valores han terminado siendo compartidos</w:t>
      </w:r>
      <w:r w:rsidR="00C963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por creyentes y no creyentes. Y, precisamente, el tema de la familia y de uno de sus aspectos como lo es la adopción de niños y menores</w:t>
      </w:r>
      <w:r w:rsidR="00F43F6A">
        <w:rPr>
          <w:rFonts w:ascii="Times New Roman" w:hAnsi="Times New Roman" w:cs="Times New Roman"/>
          <w:sz w:val="24"/>
          <w:szCs w:val="24"/>
        </w:rPr>
        <w:t>, tiene</w:t>
      </w:r>
      <w:r w:rsidR="00D120D6">
        <w:rPr>
          <w:rFonts w:ascii="Times New Roman" w:hAnsi="Times New Roman" w:cs="Times New Roman"/>
          <w:sz w:val="24"/>
          <w:szCs w:val="24"/>
        </w:rPr>
        <w:t xml:space="preserve"> esa doble cualidad inevitable </w:t>
      </w:r>
      <w:r w:rsidR="00F43F6A">
        <w:rPr>
          <w:rFonts w:ascii="Times New Roman" w:hAnsi="Times New Roman" w:cs="Times New Roman"/>
          <w:sz w:val="24"/>
          <w:szCs w:val="24"/>
        </w:rPr>
        <w:t>con la que se debe contar. Cualquier cosa que se diga o haga para mantener o cambiar el sentido de la institución está atravesada por sentimientos y tradiciones sociales y religiosas.</w:t>
      </w:r>
    </w:p>
    <w:p w:rsidR="00F43F6A" w:rsidRDefault="00F43F6A" w:rsidP="00C96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ese sentido es un asunto crucial en las sociedades modernas y por tanto compete a sus integrantes participar de las decisiones que se propongan en cualquier sentido.</w:t>
      </w:r>
    </w:p>
    <w:p w:rsidR="00F43F6A" w:rsidRDefault="00F43F6A" w:rsidP="00C96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Quienes se oponen a la realización del referendo aducen que no se puede someter a consulta un tema que es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contramayoritario</w:t>
      </w:r>
      <w:proofErr w:type="spellEnd"/>
      <w:r>
        <w:rPr>
          <w:rFonts w:ascii="Times New Roman" w:hAnsi="Times New Roman" w:cs="Times New Roman"/>
          <w:sz w:val="24"/>
          <w:szCs w:val="24"/>
        </w:rPr>
        <w:t>, es decir, que las mayorías no pueden imp</w:t>
      </w:r>
      <w:r w:rsidR="00477F3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nerles a las minorías sus preceptos o creencias. Parten de una base falsa porque el asunto no es de mayorías y minorías. Al menos no está claro cuál es la minoría o</w:t>
      </w:r>
      <w:r w:rsidR="00D120D6">
        <w:rPr>
          <w:rFonts w:ascii="Times New Roman" w:hAnsi="Times New Roman" w:cs="Times New Roman"/>
          <w:sz w:val="24"/>
          <w:szCs w:val="24"/>
        </w:rPr>
        <w:t xml:space="preserve"> qué</w:t>
      </w:r>
      <w:r>
        <w:rPr>
          <w:rFonts w:ascii="Times New Roman" w:hAnsi="Times New Roman" w:cs="Times New Roman"/>
          <w:sz w:val="24"/>
          <w:szCs w:val="24"/>
        </w:rPr>
        <w:t xml:space="preserve"> significa ser una minoría en una sociedad: </w:t>
      </w:r>
      <w:r w:rsidR="00D120D6"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una etnia, una religión, una lengua, una raza? O también, y deformando su alcance, </w:t>
      </w:r>
      <w:r w:rsidR="00D120D6"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es minoría quien intenta producir un cambio que </w:t>
      </w:r>
      <w:r w:rsidR="00D120D6">
        <w:rPr>
          <w:rFonts w:ascii="Times New Roman" w:hAnsi="Times New Roman" w:cs="Times New Roman"/>
          <w:sz w:val="24"/>
          <w:szCs w:val="24"/>
        </w:rPr>
        <w:t>no es aceptado por las mayorías?</w:t>
      </w:r>
      <w:r>
        <w:rPr>
          <w:rFonts w:ascii="Times New Roman" w:hAnsi="Times New Roman" w:cs="Times New Roman"/>
          <w:sz w:val="24"/>
          <w:szCs w:val="24"/>
        </w:rPr>
        <w:t xml:space="preserve"> ¿Lo lógico, en este último caso no consiste en que se ponga a consideración de la ciudadanía la propuesta? </w:t>
      </w:r>
      <w:r w:rsidR="00477F34">
        <w:rPr>
          <w:rFonts w:ascii="Times New Roman" w:hAnsi="Times New Roman" w:cs="Times New Roman"/>
          <w:sz w:val="24"/>
          <w:szCs w:val="24"/>
        </w:rPr>
        <w:t>Porque, hasta donde se sabe, el referendo no tiene un insalvable de fondo, como sería por ejemplo, someter a votación que todos debemos ir a misa una vez a la semana</w:t>
      </w:r>
      <w:r w:rsidR="00D120D6">
        <w:rPr>
          <w:rFonts w:ascii="Times New Roman" w:hAnsi="Times New Roman" w:cs="Times New Roman"/>
          <w:sz w:val="24"/>
          <w:szCs w:val="24"/>
        </w:rPr>
        <w:t xml:space="preserve"> o que para ser de avanzada se debe renunciar a las creencias religiosas. La C</w:t>
      </w:r>
      <w:r w:rsidR="00477F34">
        <w:rPr>
          <w:rFonts w:ascii="Times New Roman" w:hAnsi="Times New Roman" w:cs="Times New Roman"/>
          <w:sz w:val="24"/>
          <w:szCs w:val="24"/>
        </w:rPr>
        <w:t xml:space="preserve">onstitución y </w:t>
      </w:r>
      <w:r w:rsidR="00D120D6">
        <w:rPr>
          <w:rFonts w:ascii="Times New Roman" w:hAnsi="Times New Roman" w:cs="Times New Roman"/>
          <w:sz w:val="24"/>
          <w:szCs w:val="24"/>
        </w:rPr>
        <w:t xml:space="preserve">el </w:t>
      </w:r>
      <w:r w:rsidR="00477F34">
        <w:rPr>
          <w:rFonts w:ascii="Times New Roman" w:hAnsi="Times New Roman" w:cs="Times New Roman"/>
          <w:sz w:val="24"/>
          <w:szCs w:val="24"/>
        </w:rPr>
        <w:t>s</w:t>
      </w:r>
      <w:r w:rsidR="00D120D6">
        <w:rPr>
          <w:rFonts w:ascii="Times New Roman" w:hAnsi="Times New Roman" w:cs="Times New Roman"/>
          <w:sz w:val="24"/>
          <w:szCs w:val="24"/>
        </w:rPr>
        <w:t xml:space="preserve">ignificado de familia </w:t>
      </w:r>
      <w:proofErr w:type="gramStart"/>
      <w:r w:rsidR="00477F34">
        <w:rPr>
          <w:rFonts w:ascii="Times New Roman" w:hAnsi="Times New Roman" w:cs="Times New Roman"/>
          <w:sz w:val="24"/>
          <w:szCs w:val="24"/>
        </w:rPr>
        <w:t>trasciende</w:t>
      </w:r>
      <w:proofErr w:type="gramEnd"/>
      <w:r w:rsidR="00477F34">
        <w:rPr>
          <w:rFonts w:ascii="Times New Roman" w:hAnsi="Times New Roman" w:cs="Times New Roman"/>
          <w:sz w:val="24"/>
          <w:szCs w:val="24"/>
        </w:rPr>
        <w:t xml:space="preserve"> el ámbito puramente religioso.</w:t>
      </w:r>
    </w:p>
    <w:p w:rsidR="00477F34" w:rsidRDefault="00477F34" w:rsidP="00C96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Aunque, por supuesto, en tanto somos una democracia y por constitución respetamos las religiones, no estamos habilitados para impedirles su poder de plantear iniciativas. Ellas, como los ateo</w:t>
      </w:r>
      <w:r w:rsidR="00D120D6">
        <w:rPr>
          <w:rFonts w:ascii="Times New Roman" w:hAnsi="Times New Roman" w:cs="Times New Roman"/>
          <w:sz w:val="24"/>
          <w:szCs w:val="24"/>
        </w:rPr>
        <w:t>s o agnósticos pueden demandar del E</w:t>
      </w:r>
      <w:r>
        <w:rPr>
          <w:rFonts w:ascii="Times New Roman" w:hAnsi="Times New Roman" w:cs="Times New Roman"/>
          <w:sz w:val="24"/>
          <w:szCs w:val="24"/>
        </w:rPr>
        <w:t xml:space="preserve">stado y la sociedad pronunciarse sobre temas que no son dogmáticos o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contradogmáticos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 familia y la adopción son temas además de religiosos, laicos, de manera que rechazar la propuesta de referendo sobre adopción es una negación del espíritu constitucional puesto que </w:t>
      </w:r>
      <w:r w:rsidR="00D120D6">
        <w:rPr>
          <w:rFonts w:ascii="Times New Roman" w:hAnsi="Times New Roman" w:cs="Times New Roman"/>
          <w:sz w:val="24"/>
          <w:szCs w:val="24"/>
        </w:rPr>
        <w:t>no es un rito ni una creencia religiosa</w:t>
      </w:r>
      <w:r>
        <w:rPr>
          <w:rFonts w:ascii="Times New Roman" w:hAnsi="Times New Roman" w:cs="Times New Roman"/>
          <w:sz w:val="24"/>
          <w:szCs w:val="24"/>
        </w:rPr>
        <w:t xml:space="preserve"> lo que se pondría en juego sino una institución milenaria </w:t>
      </w:r>
      <w:r w:rsidR="00D120D6">
        <w:rPr>
          <w:rFonts w:ascii="Times New Roman" w:hAnsi="Times New Roman" w:cs="Times New Roman"/>
          <w:sz w:val="24"/>
          <w:szCs w:val="24"/>
        </w:rPr>
        <w:t xml:space="preserve">y laica </w:t>
      </w:r>
      <w:r>
        <w:rPr>
          <w:rFonts w:ascii="Times New Roman" w:hAnsi="Times New Roman" w:cs="Times New Roman"/>
          <w:sz w:val="24"/>
          <w:szCs w:val="24"/>
        </w:rPr>
        <w:t xml:space="preserve">reglada </w:t>
      </w:r>
      <w:r w:rsidR="00D120D6">
        <w:rPr>
          <w:rFonts w:ascii="Times New Roman" w:hAnsi="Times New Roman" w:cs="Times New Roman"/>
          <w:sz w:val="24"/>
          <w:szCs w:val="24"/>
        </w:rPr>
        <w:t>y protegida por los estados modernos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ABC" w:rsidRDefault="00477F34" w:rsidP="00C96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 una unión, que es como debería llamarse a la relación homosexual, pretenda o quiera adoptar niños no</w:t>
      </w:r>
      <w:r w:rsidR="003C7177">
        <w:rPr>
          <w:rFonts w:ascii="Times New Roman" w:hAnsi="Times New Roman" w:cs="Times New Roman"/>
          <w:sz w:val="24"/>
          <w:szCs w:val="24"/>
        </w:rPr>
        <w:t xml:space="preserve"> debería</w:t>
      </w:r>
      <w:r>
        <w:rPr>
          <w:rFonts w:ascii="Times New Roman" w:hAnsi="Times New Roman" w:cs="Times New Roman"/>
          <w:sz w:val="24"/>
          <w:szCs w:val="24"/>
        </w:rPr>
        <w:t xml:space="preserve"> convertirse en un derecho. Las religiones tienen sus razones de orden moral y cosmogónico para oponerse, respetables</w:t>
      </w:r>
      <w:r w:rsidR="003C1ABC">
        <w:rPr>
          <w:rFonts w:ascii="Times New Roman" w:hAnsi="Times New Roman" w:cs="Times New Roman"/>
          <w:sz w:val="24"/>
          <w:szCs w:val="24"/>
        </w:rPr>
        <w:t>, como también muchos sectores de la sociedad por motivos antropológicos de comprensión de las relaciones de parentesco.</w:t>
      </w:r>
    </w:p>
    <w:p w:rsidR="003C1ABC" w:rsidRDefault="003C1ABC" w:rsidP="00C96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ha dicho que una pareja homosexual puede dar una adecuada educación a los adoptados, pero es que esa no es la discusión. En cualquier tipo de organización civil puede ocurrir todo tipo de experiencias y vivencias.</w:t>
      </w:r>
      <w:r w:rsidR="00D120D6">
        <w:rPr>
          <w:rFonts w:ascii="Times New Roman" w:hAnsi="Times New Roman" w:cs="Times New Roman"/>
          <w:sz w:val="24"/>
          <w:szCs w:val="24"/>
        </w:rPr>
        <w:t xml:space="preserve"> Se ha dicho que es </w:t>
      </w:r>
      <w:r w:rsidR="00F06779">
        <w:rPr>
          <w:rFonts w:ascii="Times New Roman" w:hAnsi="Times New Roman" w:cs="Times New Roman"/>
          <w:sz w:val="24"/>
          <w:szCs w:val="24"/>
        </w:rPr>
        <w:t>un choque entre tradición y espíritu de vanguardia que tendría sentido a la hora de votar mas no para inhibir la convocatoria del referendo</w:t>
      </w:r>
    </w:p>
    <w:p w:rsidR="00477F34" w:rsidRDefault="00F06779" w:rsidP="00C96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gran error d</w:t>
      </w:r>
      <w:r w:rsidR="003C1ABC">
        <w:rPr>
          <w:rFonts w:ascii="Times New Roman" w:hAnsi="Times New Roman" w:cs="Times New Roman"/>
          <w:sz w:val="24"/>
          <w:szCs w:val="24"/>
        </w:rPr>
        <w:t>el referendo de Morale</w:t>
      </w:r>
      <w:r>
        <w:rPr>
          <w:rFonts w:ascii="Times New Roman" w:hAnsi="Times New Roman" w:cs="Times New Roman"/>
          <w:sz w:val="24"/>
          <w:szCs w:val="24"/>
        </w:rPr>
        <w:t>s reside en ext</w:t>
      </w:r>
      <w:r w:rsidR="003C1ABC">
        <w:rPr>
          <w:rFonts w:ascii="Times New Roman" w:hAnsi="Times New Roman" w:cs="Times New Roman"/>
          <w:sz w:val="24"/>
          <w:szCs w:val="24"/>
        </w:rPr>
        <w:t>ende</w:t>
      </w:r>
      <w:r>
        <w:rPr>
          <w:rFonts w:ascii="Times New Roman" w:hAnsi="Times New Roman" w:cs="Times New Roman"/>
          <w:sz w:val="24"/>
          <w:szCs w:val="24"/>
        </w:rPr>
        <w:t>r</w:t>
      </w:r>
      <w:r w:rsidR="003C1ABC">
        <w:rPr>
          <w:rFonts w:ascii="Times New Roman" w:hAnsi="Times New Roman" w:cs="Times New Roman"/>
          <w:sz w:val="24"/>
          <w:szCs w:val="24"/>
        </w:rPr>
        <w:t xml:space="preserve"> la prohi</w:t>
      </w:r>
      <w:r w:rsidR="003C7177">
        <w:rPr>
          <w:rFonts w:ascii="Times New Roman" w:hAnsi="Times New Roman" w:cs="Times New Roman"/>
          <w:sz w:val="24"/>
          <w:szCs w:val="24"/>
        </w:rPr>
        <w:t>bi</w:t>
      </w:r>
      <w:r w:rsidR="003C1ABC">
        <w:rPr>
          <w:rFonts w:ascii="Times New Roman" w:hAnsi="Times New Roman" w:cs="Times New Roman"/>
          <w:sz w:val="24"/>
          <w:szCs w:val="24"/>
        </w:rPr>
        <w:t>ción de adopción para viudas, madres o padres solteros, en cuanto que en esos casos no se está alterando</w:t>
      </w:r>
      <w:r>
        <w:rPr>
          <w:rFonts w:ascii="Times New Roman" w:hAnsi="Times New Roman" w:cs="Times New Roman"/>
          <w:sz w:val="24"/>
          <w:szCs w:val="24"/>
        </w:rPr>
        <w:t xml:space="preserve"> la idea de familia vigente. La </w:t>
      </w:r>
      <w:r w:rsidR="003C1ABC">
        <w:rPr>
          <w:rFonts w:ascii="Times New Roman" w:hAnsi="Times New Roman" w:cs="Times New Roman"/>
          <w:sz w:val="24"/>
          <w:szCs w:val="24"/>
        </w:rPr>
        <w:t xml:space="preserve">falta </w:t>
      </w:r>
      <w:r>
        <w:rPr>
          <w:rFonts w:ascii="Times New Roman" w:hAnsi="Times New Roman" w:cs="Times New Roman"/>
          <w:sz w:val="24"/>
          <w:szCs w:val="24"/>
        </w:rPr>
        <w:t>del padre,</w:t>
      </w:r>
      <w:r w:rsidR="003C1ABC">
        <w:rPr>
          <w:rFonts w:ascii="Times New Roman" w:hAnsi="Times New Roman" w:cs="Times New Roman"/>
          <w:sz w:val="24"/>
          <w:szCs w:val="24"/>
        </w:rPr>
        <w:t xml:space="preserve"> la madre o los hijos </w:t>
      </w:r>
      <w:r>
        <w:rPr>
          <w:rFonts w:ascii="Times New Roman" w:hAnsi="Times New Roman" w:cs="Times New Roman"/>
          <w:sz w:val="24"/>
          <w:szCs w:val="24"/>
        </w:rPr>
        <w:t xml:space="preserve">por cualquier imponderable, </w:t>
      </w:r>
      <w:r w:rsidR="003C1ABC">
        <w:rPr>
          <w:rFonts w:ascii="Times New Roman" w:hAnsi="Times New Roman" w:cs="Times New Roman"/>
          <w:sz w:val="24"/>
          <w:szCs w:val="24"/>
        </w:rPr>
        <w:t xml:space="preserve">no descompone ni cuestiona la institución como si ocurre en la adopción por parejas del mismo sexo que suponen dos padres o dos madres. </w:t>
      </w:r>
      <w:r>
        <w:rPr>
          <w:rFonts w:ascii="Times New Roman" w:hAnsi="Times New Roman" w:cs="Times New Roman"/>
          <w:sz w:val="24"/>
          <w:szCs w:val="24"/>
        </w:rPr>
        <w:t>No obstante, el desacierto de Morales</w:t>
      </w:r>
      <w:r w:rsidR="003C7177">
        <w:rPr>
          <w:rFonts w:ascii="Times New Roman" w:hAnsi="Times New Roman" w:cs="Times New Roman"/>
          <w:sz w:val="24"/>
          <w:szCs w:val="24"/>
        </w:rPr>
        <w:t xml:space="preserve"> no tendría por qué dar al traste con</w:t>
      </w:r>
      <w:r w:rsidR="003C1ABC">
        <w:rPr>
          <w:rFonts w:ascii="Times New Roman" w:hAnsi="Times New Roman" w:cs="Times New Roman"/>
          <w:sz w:val="24"/>
          <w:szCs w:val="24"/>
        </w:rPr>
        <w:t xml:space="preserve"> </w:t>
      </w:r>
      <w:r w:rsidR="003C7177">
        <w:rPr>
          <w:rFonts w:ascii="Times New Roman" w:hAnsi="Times New Roman" w:cs="Times New Roman"/>
          <w:sz w:val="24"/>
          <w:szCs w:val="24"/>
        </w:rPr>
        <w:t>el referendo pues este, de antemano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7177">
        <w:rPr>
          <w:rFonts w:ascii="Times New Roman" w:hAnsi="Times New Roman" w:cs="Times New Roman"/>
          <w:sz w:val="24"/>
          <w:szCs w:val="24"/>
        </w:rPr>
        <w:t xml:space="preserve"> ni en ese punto ni en los otros le niega al ciudadano la opción de votar sí o no en cada pregunta.</w:t>
      </w:r>
    </w:p>
    <w:p w:rsidR="003C7177" w:rsidRDefault="003C7177" w:rsidP="00C96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falacias, las ironías y las burlas, así como el desafuero de tildar de reaccionario o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retrógado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todo aquel que defiende la idea de familia tal como la vivimos desde hace milenios</w:t>
      </w:r>
      <w:r w:rsidR="00F06779">
        <w:rPr>
          <w:rFonts w:ascii="Times New Roman" w:hAnsi="Times New Roman" w:cs="Times New Roman"/>
          <w:sz w:val="24"/>
          <w:szCs w:val="24"/>
        </w:rPr>
        <w:t xml:space="preserve"> revela </w:t>
      </w:r>
      <w:r>
        <w:rPr>
          <w:rFonts w:ascii="Times New Roman" w:hAnsi="Times New Roman" w:cs="Times New Roman"/>
          <w:sz w:val="24"/>
          <w:szCs w:val="24"/>
        </w:rPr>
        <w:t>falta de seriedad de quienes descalifican la propuesta por venir de quien viene o por tener contenidos religiosos.</w:t>
      </w:r>
      <w:r w:rsidR="00F06779">
        <w:rPr>
          <w:rFonts w:ascii="Times New Roman" w:hAnsi="Times New Roman" w:cs="Times New Roman"/>
          <w:sz w:val="24"/>
          <w:szCs w:val="24"/>
        </w:rPr>
        <w:t xml:space="preserve"> En todas las culturas hay lugar para tradiciones y novedades, pero, esta es ya otra discusión.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177" w:rsidRDefault="003C7177" w:rsidP="00C96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Llama la atención</w:t>
      </w:r>
      <w:r w:rsidR="00E818E5">
        <w:rPr>
          <w:rFonts w:ascii="Times New Roman" w:hAnsi="Times New Roman" w:cs="Times New Roman"/>
          <w:sz w:val="24"/>
          <w:szCs w:val="24"/>
        </w:rPr>
        <w:t xml:space="preserve"> constatar que la oposición a este referendo viene principalmente de quienes han abogado por la ampliación de los mecanismos de consul</w:t>
      </w:r>
      <w:r w:rsidR="005E20B7">
        <w:rPr>
          <w:rFonts w:ascii="Times New Roman" w:hAnsi="Times New Roman" w:cs="Times New Roman"/>
          <w:sz w:val="24"/>
          <w:szCs w:val="24"/>
        </w:rPr>
        <w:t xml:space="preserve">ta democrática, de quienes impulsan </w:t>
      </w:r>
      <w:r w:rsidR="00E818E5">
        <w:rPr>
          <w:rFonts w:ascii="Times New Roman" w:hAnsi="Times New Roman" w:cs="Times New Roman"/>
          <w:sz w:val="24"/>
          <w:szCs w:val="24"/>
        </w:rPr>
        <w:t>consultas o plebiscitos para prohibir las corridas de toros, para revocar al alcalde Bogotá o a los de otras ciudades, para prohibir la explotación minera y hasta para que los gatos no hagan bulla en los tejados.</w:t>
      </w:r>
    </w:p>
    <w:p w:rsidR="00E818E5" w:rsidRDefault="00E818E5" w:rsidP="00C96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 a eso lo llamo simple y puro miedo a la democracia.</w:t>
      </w:r>
    </w:p>
    <w:p w:rsidR="005E20B7" w:rsidRDefault="005E20B7" w:rsidP="00C96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Darío Acevedo Carmona, 15 de mayo de 2017</w:t>
      </w:r>
      <w:bookmarkStart w:id="0" w:name="_GoBack"/>
      <w:bookmarkEnd w:id="0"/>
    </w:p>
    <w:p w:rsidR="00F43F6A" w:rsidRPr="00C96331" w:rsidRDefault="00F43F6A" w:rsidP="00C96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43F6A" w:rsidRPr="00C963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31"/>
    <w:rsid w:val="0019390E"/>
    <w:rsid w:val="003C1ABC"/>
    <w:rsid w:val="003C7177"/>
    <w:rsid w:val="00477F34"/>
    <w:rsid w:val="005E20B7"/>
    <w:rsid w:val="009F635E"/>
    <w:rsid w:val="00C96331"/>
    <w:rsid w:val="00D120D6"/>
    <w:rsid w:val="00E818E5"/>
    <w:rsid w:val="00F06779"/>
    <w:rsid w:val="00F4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204AC-FC30-4B1A-90B3-26FC66F4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848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2</cp:revision>
  <dcterms:created xsi:type="dcterms:W3CDTF">2017-05-13T13:10:00Z</dcterms:created>
  <dcterms:modified xsi:type="dcterms:W3CDTF">2017-05-14T13:27:00Z</dcterms:modified>
</cp:coreProperties>
</file>