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A4" w:rsidRDefault="00EB3DEB" w:rsidP="00B92CC6">
      <w:pPr>
        <w:jc w:val="both"/>
        <w:rPr>
          <w:rFonts w:ascii="Times New Roman" w:hAnsi="Times New Roman" w:cs="Times New Roman"/>
          <w:sz w:val="24"/>
          <w:szCs w:val="24"/>
        </w:rPr>
      </w:pPr>
      <w:r w:rsidRPr="00EB3DEB">
        <w:rPr>
          <w:rFonts w:ascii="Times New Roman" w:hAnsi="Times New Roman" w:cs="Times New Roman"/>
          <w:sz w:val="24"/>
          <w:szCs w:val="24"/>
        </w:rPr>
        <w:t>ILEGÍTIMO POR DONDE SE LE MIRE</w:t>
      </w:r>
    </w:p>
    <w:p w:rsidR="00EB3DEB" w:rsidRDefault="00EB3DEB" w:rsidP="00B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decisión de la Fiscalía </w:t>
      </w:r>
      <w:r w:rsidR="004D0FF6">
        <w:rPr>
          <w:rFonts w:ascii="Times New Roman" w:hAnsi="Times New Roman" w:cs="Times New Roman"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sz w:val="24"/>
          <w:szCs w:val="24"/>
        </w:rPr>
        <w:t xml:space="preserve">de exonerar a Óscar Iván Zuluaga de toda responsabilidad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escandoloso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asunto del hacker Sepúlveda, podría, si este órgano se atreve a ir más allá en sus indagaciones, </w:t>
      </w:r>
      <w:r w:rsidR="004D0FF6">
        <w:rPr>
          <w:rFonts w:ascii="Times New Roman" w:hAnsi="Times New Roman" w:cs="Times New Roman"/>
          <w:sz w:val="24"/>
          <w:szCs w:val="24"/>
        </w:rPr>
        <w:t xml:space="preserve">llevar </w:t>
      </w:r>
      <w:r>
        <w:rPr>
          <w:rFonts w:ascii="Times New Roman" w:hAnsi="Times New Roman" w:cs="Times New Roman"/>
          <w:sz w:val="24"/>
          <w:szCs w:val="24"/>
        </w:rPr>
        <w:t xml:space="preserve">a constatar </w:t>
      </w:r>
      <w:r w:rsidR="004D0FF6">
        <w:rPr>
          <w:rFonts w:ascii="Times New Roman" w:hAnsi="Times New Roman" w:cs="Times New Roman"/>
          <w:sz w:val="24"/>
          <w:szCs w:val="24"/>
        </w:rPr>
        <w:t>que fue por una turbia jugada que el otro candidato, Juan Manuel Santos, obtuvo un triunfo que en franca lid</w:t>
      </w:r>
      <w:r>
        <w:rPr>
          <w:rFonts w:ascii="Times New Roman" w:hAnsi="Times New Roman" w:cs="Times New Roman"/>
          <w:sz w:val="24"/>
          <w:szCs w:val="24"/>
        </w:rPr>
        <w:t xml:space="preserve"> hubiera perdido.</w:t>
      </w:r>
    </w:p>
    <w:p w:rsidR="004D0FF6" w:rsidRDefault="004D0FF6" w:rsidP="00B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suerte que el presidente en ej</w:t>
      </w:r>
      <w:r w:rsidR="00D807AF">
        <w:rPr>
          <w:rFonts w:ascii="Times New Roman" w:hAnsi="Times New Roman" w:cs="Times New Roman"/>
          <w:sz w:val="24"/>
          <w:szCs w:val="24"/>
        </w:rPr>
        <w:t xml:space="preserve">ercicio tiene encima un </w:t>
      </w:r>
      <w:r>
        <w:rPr>
          <w:rFonts w:ascii="Times New Roman" w:hAnsi="Times New Roman" w:cs="Times New Roman"/>
          <w:sz w:val="24"/>
          <w:szCs w:val="24"/>
        </w:rPr>
        <w:t>manto de duda bastante razonable. El masivo fraude en algunos centros electorales de la Costa Atlántica, la compra masiva de votos y la infiltración de la campaña de Zuluaga deberían tenerse como hechos suficientes que configuran una situación de ilegitimidad tanto para el presidente como para todo su gobierno en ejercicio.</w:t>
      </w:r>
    </w:p>
    <w:p w:rsidR="00450E31" w:rsidRDefault="00D807AF" w:rsidP="00B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</w:t>
      </w:r>
      <w:r w:rsidR="004D0FF6">
        <w:rPr>
          <w:rFonts w:ascii="Times New Roman" w:hAnsi="Times New Roman" w:cs="Times New Roman"/>
          <w:sz w:val="24"/>
          <w:szCs w:val="24"/>
        </w:rPr>
        <w:t xml:space="preserve"> que tener en cuenta que</w:t>
      </w:r>
      <w:r>
        <w:rPr>
          <w:rFonts w:ascii="Times New Roman" w:hAnsi="Times New Roman" w:cs="Times New Roman"/>
          <w:sz w:val="24"/>
          <w:szCs w:val="24"/>
        </w:rPr>
        <w:t xml:space="preserve"> no fue un hecho aislado, pues</w:t>
      </w:r>
      <w:r w:rsidR="004D0FF6">
        <w:rPr>
          <w:rFonts w:ascii="Times New Roman" w:hAnsi="Times New Roman" w:cs="Times New Roman"/>
          <w:sz w:val="24"/>
          <w:szCs w:val="24"/>
        </w:rPr>
        <w:t xml:space="preserve"> de tiempo atrás el señor Juan Manuel Santos ut</w:t>
      </w:r>
      <w:r>
        <w:rPr>
          <w:rFonts w:ascii="Times New Roman" w:hAnsi="Times New Roman" w:cs="Times New Roman"/>
          <w:sz w:val="24"/>
          <w:szCs w:val="24"/>
        </w:rPr>
        <w:t>ilizó procedimientos indecentes</w:t>
      </w:r>
      <w:r w:rsidR="004D0FF6">
        <w:rPr>
          <w:rFonts w:ascii="Times New Roman" w:hAnsi="Times New Roman" w:cs="Times New Roman"/>
          <w:sz w:val="24"/>
          <w:szCs w:val="24"/>
        </w:rPr>
        <w:t xml:space="preserve"> para abrirse camino en la</w:t>
      </w:r>
      <w:r w:rsidR="00450E31">
        <w:rPr>
          <w:rFonts w:ascii="Times New Roman" w:hAnsi="Times New Roman" w:cs="Times New Roman"/>
          <w:sz w:val="24"/>
          <w:szCs w:val="24"/>
        </w:rPr>
        <w:t xml:space="preserve"> política y en su aspiración presidencial. Los hechos que de él se conocen dan para concluir que estamos ante una persona </w:t>
      </w:r>
      <w:r>
        <w:rPr>
          <w:rFonts w:ascii="Times New Roman" w:hAnsi="Times New Roman" w:cs="Times New Roman"/>
          <w:sz w:val="24"/>
          <w:szCs w:val="24"/>
        </w:rPr>
        <w:t>acostumbrada a artimañas y picardías, y</w:t>
      </w:r>
      <w:r w:rsidR="00450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apela a métodos</w:t>
      </w:r>
      <w:r w:rsidR="00450E31">
        <w:rPr>
          <w:rFonts w:ascii="Times New Roman" w:hAnsi="Times New Roman" w:cs="Times New Roman"/>
          <w:sz w:val="24"/>
          <w:szCs w:val="24"/>
        </w:rPr>
        <w:t xml:space="preserve"> que nos revelan a un ser </w:t>
      </w:r>
      <w:r>
        <w:rPr>
          <w:rFonts w:ascii="Times New Roman" w:hAnsi="Times New Roman" w:cs="Times New Roman"/>
          <w:sz w:val="24"/>
          <w:szCs w:val="24"/>
        </w:rPr>
        <w:t xml:space="preserve"> dispuesto </w:t>
      </w:r>
      <w:r w:rsidR="00450E31">
        <w:rPr>
          <w:rFonts w:ascii="Times New Roman" w:hAnsi="Times New Roman" w:cs="Times New Roman"/>
          <w:sz w:val="24"/>
          <w:szCs w:val="24"/>
        </w:rPr>
        <w:t>a a</w:t>
      </w:r>
      <w:bookmarkStart w:id="0" w:name="_GoBack"/>
      <w:bookmarkEnd w:id="0"/>
      <w:r w:rsidR="00450E31">
        <w:rPr>
          <w:rFonts w:ascii="Times New Roman" w:hAnsi="Times New Roman" w:cs="Times New Roman"/>
          <w:sz w:val="24"/>
          <w:szCs w:val="24"/>
        </w:rPr>
        <w:t>rrasar con principios, valores, normas y leyes con tal de alcanzar sus objetivos.</w:t>
      </w:r>
    </w:p>
    <w:p w:rsidR="00450E31" w:rsidRDefault="00450E31" w:rsidP="00B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Haber propuesto</w:t>
      </w:r>
      <w:r w:rsidR="00D807AF">
        <w:rPr>
          <w:rFonts w:ascii="Times New Roman" w:hAnsi="Times New Roman" w:cs="Times New Roman"/>
          <w:sz w:val="24"/>
          <w:szCs w:val="24"/>
        </w:rPr>
        <w:t xml:space="preserve"> e intrigado con guerrillas, </w:t>
      </w:r>
      <w:r>
        <w:rPr>
          <w:rFonts w:ascii="Times New Roman" w:hAnsi="Times New Roman" w:cs="Times New Roman"/>
          <w:sz w:val="24"/>
          <w:szCs w:val="24"/>
        </w:rPr>
        <w:t>paramilitares y sectores políticos institucionales un golpe de estado contra el presidente Ernesto Samper no fue u</w:t>
      </w:r>
      <w:r w:rsidR="00D807AF">
        <w:rPr>
          <w:rFonts w:ascii="Times New Roman" w:hAnsi="Times New Roman" w:cs="Times New Roman"/>
          <w:sz w:val="24"/>
          <w:szCs w:val="24"/>
        </w:rPr>
        <w:t>na ocurrencia</w:t>
      </w:r>
      <w:r>
        <w:rPr>
          <w:rFonts w:ascii="Times New Roman" w:hAnsi="Times New Roman" w:cs="Times New Roman"/>
          <w:sz w:val="24"/>
          <w:szCs w:val="24"/>
        </w:rPr>
        <w:t xml:space="preserve">. En 1999 en una entrevista en la </w:t>
      </w:r>
      <w:r w:rsidR="00D807AF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defendía las negociaciones Pas</w:t>
      </w:r>
      <w:r w:rsidR="00D807AF">
        <w:rPr>
          <w:rFonts w:ascii="Times New Roman" w:hAnsi="Times New Roman" w:cs="Times New Roman"/>
          <w:sz w:val="24"/>
          <w:szCs w:val="24"/>
        </w:rPr>
        <w:t>trana-FARC, reconoció que él y las FARC tenían</w:t>
      </w:r>
      <w:r>
        <w:rPr>
          <w:rFonts w:ascii="Times New Roman" w:hAnsi="Times New Roman" w:cs="Times New Roman"/>
          <w:sz w:val="24"/>
          <w:szCs w:val="24"/>
        </w:rPr>
        <w:t xml:space="preserve"> muchas cosas en común.  No es cristalina su actitud en el tema de los llamados “falsos positivos” </w:t>
      </w:r>
      <w:r w:rsidR="00D807AF">
        <w:rPr>
          <w:rFonts w:ascii="Times New Roman" w:hAnsi="Times New Roman" w:cs="Times New Roman"/>
          <w:sz w:val="24"/>
          <w:szCs w:val="24"/>
        </w:rPr>
        <w:t xml:space="preserve">pero </w:t>
      </w:r>
      <w:r>
        <w:rPr>
          <w:rFonts w:ascii="Times New Roman" w:hAnsi="Times New Roman" w:cs="Times New Roman"/>
          <w:sz w:val="24"/>
          <w:szCs w:val="24"/>
        </w:rPr>
        <w:t>l</w:t>
      </w:r>
      <w:r w:rsidR="00D807A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evidente es que sacrificó al comandante del Ejército, que está hoy contra las cuerdas, uno de los</w:t>
      </w:r>
      <w:r w:rsidR="00EF75A0">
        <w:rPr>
          <w:rFonts w:ascii="Times New Roman" w:hAnsi="Times New Roman" w:cs="Times New Roman"/>
          <w:sz w:val="24"/>
          <w:szCs w:val="24"/>
        </w:rPr>
        <w:t xml:space="preserve"> gestores de la Operación Jaque y a otros altos oficiales, para eludir sus responsabilidades como ministro de Defensa.</w:t>
      </w:r>
    </w:p>
    <w:p w:rsidR="00EF75A0" w:rsidRDefault="00EF75A0" w:rsidP="00B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2010 esperó, agazapado, que su principal rival para suceder a Uribe, Andrés Felipe Arias, cayera víctima de una emboscada de la que aún no ha podido librarse, para lanzarse como el continuador de las exitosas y aprestigiadas políticas de Uribe. Quedó en evidencia que engañó a Uribe</w:t>
      </w:r>
      <w:r w:rsidR="00D807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uribismo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a sus electores porque se hizo elegir con unas banderas para poner en ejecución las de los derrotados.</w:t>
      </w:r>
    </w:p>
    <w:p w:rsidR="00EF75A0" w:rsidRDefault="00EF75A0" w:rsidP="00B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 largo de las negociaciones de paz, un proceso que inició con apoyo entusiasta de la opinión pública, él mismo, c</w:t>
      </w:r>
      <w:r w:rsidR="00D807AF">
        <w:rPr>
          <w:rFonts w:ascii="Times New Roman" w:hAnsi="Times New Roman" w:cs="Times New Roman"/>
          <w:sz w:val="24"/>
          <w:szCs w:val="24"/>
        </w:rPr>
        <w:t>on una posición condescendiente y</w:t>
      </w:r>
      <w:r>
        <w:rPr>
          <w:rFonts w:ascii="Times New Roman" w:hAnsi="Times New Roman" w:cs="Times New Roman"/>
          <w:sz w:val="24"/>
          <w:szCs w:val="24"/>
        </w:rPr>
        <w:t xml:space="preserve"> débil</w:t>
      </w:r>
      <w:r w:rsidR="00D807AF">
        <w:rPr>
          <w:rFonts w:ascii="Times New Roman" w:hAnsi="Times New Roman" w:cs="Times New Roman"/>
          <w:sz w:val="24"/>
          <w:szCs w:val="24"/>
        </w:rPr>
        <w:t xml:space="preserve"> con las FARC</w:t>
      </w:r>
      <w:r>
        <w:rPr>
          <w:rFonts w:ascii="Times New Roman" w:hAnsi="Times New Roman" w:cs="Times New Roman"/>
          <w:sz w:val="24"/>
          <w:szCs w:val="24"/>
        </w:rPr>
        <w:t xml:space="preserve"> y prometiendo cosas que después incumplía, fabricó el desprestigio de esas negociaciones: (habrá cárcel, las FARC entregarán las armas, responsables de crímenes atroces no irán al Congreso, ni la Agenda Nacional ni la Constitución serán negociadas, etc.).</w:t>
      </w:r>
    </w:p>
    <w:p w:rsidR="00EF75A0" w:rsidRDefault="00EF75A0" w:rsidP="00B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lo más grave, si es que es posible hallar conductas mucho más dolosas, no solo desde el punto de vista</w:t>
      </w:r>
      <w:r w:rsidR="00D807AF">
        <w:rPr>
          <w:rFonts w:ascii="Times New Roman" w:hAnsi="Times New Roman" w:cs="Times New Roman"/>
          <w:sz w:val="24"/>
          <w:szCs w:val="24"/>
        </w:rPr>
        <w:t xml:space="preserve"> ético</w:t>
      </w:r>
      <w:r>
        <w:rPr>
          <w:rFonts w:ascii="Times New Roman" w:hAnsi="Times New Roman" w:cs="Times New Roman"/>
          <w:sz w:val="24"/>
          <w:szCs w:val="24"/>
        </w:rPr>
        <w:t xml:space="preserve"> sino penal, fue lo </w:t>
      </w:r>
      <w:r w:rsidR="00722345">
        <w:rPr>
          <w:rFonts w:ascii="Times New Roman" w:hAnsi="Times New Roman" w:cs="Times New Roman"/>
          <w:sz w:val="24"/>
          <w:szCs w:val="24"/>
        </w:rPr>
        <w:t>hecho para forzar la aprobación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3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el acuerdo de paz. Algunos demócratas de smoking, de esos que escriben en las columnas de los diarios disertaciones </w:t>
      </w:r>
      <w:r w:rsidR="001443CF">
        <w:rPr>
          <w:rFonts w:ascii="Times New Roman" w:hAnsi="Times New Roman" w:cs="Times New Roman"/>
          <w:sz w:val="24"/>
          <w:szCs w:val="24"/>
        </w:rPr>
        <w:t>alambicadas para rela</w:t>
      </w:r>
      <w:r w:rsidR="00722345">
        <w:rPr>
          <w:rFonts w:ascii="Times New Roman" w:hAnsi="Times New Roman" w:cs="Times New Roman"/>
          <w:sz w:val="24"/>
          <w:szCs w:val="24"/>
        </w:rPr>
        <w:t>tivizar el alcance del mal causado</w:t>
      </w:r>
      <w:r w:rsidR="001443CF">
        <w:rPr>
          <w:rFonts w:ascii="Times New Roman" w:hAnsi="Times New Roman" w:cs="Times New Roman"/>
          <w:sz w:val="24"/>
          <w:szCs w:val="24"/>
        </w:rPr>
        <w:t>, han sido incapaces de h</w:t>
      </w:r>
      <w:r w:rsidR="00722345">
        <w:rPr>
          <w:rFonts w:ascii="Times New Roman" w:hAnsi="Times New Roman" w:cs="Times New Roman"/>
          <w:sz w:val="24"/>
          <w:szCs w:val="24"/>
        </w:rPr>
        <w:t>acer la luz donde todo es oscuro</w:t>
      </w:r>
      <w:r w:rsidR="001443CF">
        <w:rPr>
          <w:rFonts w:ascii="Times New Roman" w:hAnsi="Times New Roman" w:cs="Times New Roman"/>
          <w:sz w:val="24"/>
          <w:szCs w:val="24"/>
        </w:rPr>
        <w:t>. Y es que hab</w:t>
      </w:r>
      <w:r w:rsidR="00722345">
        <w:rPr>
          <w:rFonts w:ascii="Times New Roman" w:hAnsi="Times New Roman" w:cs="Times New Roman"/>
          <w:sz w:val="24"/>
          <w:szCs w:val="24"/>
        </w:rPr>
        <w:t>er transformado la derrota del A</w:t>
      </w:r>
      <w:r w:rsidR="001443CF">
        <w:rPr>
          <w:rFonts w:ascii="Times New Roman" w:hAnsi="Times New Roman" w:cs="Times New Roman"/>
          <w:sz w:val="24"/>
          <w:szCs w:val="24"/>
        </w:rPr>
        <w:t xml:space="preserve">cuerdo en el </w:t>
      </w:r>
      <w:r w:rsidR="00722345">
        <w:rPr>
          <w:rFonts w:ascii="Times New Roman" w:hAnsi="Times New Roman" w:cs="Times New Roman"/>
          <w:sz w:val="24"/>
          <w:szCs w:val="24"/>
        </w:rPr>
        <w:lastRenderedPageBreak/>
        <w:t xml:space="preserve">plebiscito del 2 de octubre </w:t>
      </w:r>
      <w:r w:rsidR="001443CF">
        <w:rPr>
          <w:rFonts w:ascii="Times New Roman" w:hAnsi="Times New Roman" w:cs="Times New Roman"/>
          <w:sz w:val="24"/>
          <w:szCs w:val="24"/>
        </w:rPr>
        <w:t xml:space="preserve">a través de una maniobra engañosa, pérfida y temeraria, debería ser suficiente para encauzar al presidente por </w:t>
      </w:r>
      <w:r w:rsidR="00722345">
        <w:rPr>
          <w:rFonts w:ascii="Times New Roman" w:hAnsi="Times New Roman" w:cs="Times New Roman"/>
          <w:sz w:val="24"/>
          <w:szCs w:val="24"/>
        </w:rPr>
        <w:t>desconocimiento de</w:t>
      </w:r>
      <w:r w:rsidR="001443CF">
        <w:rPr>
          <w:rFonts w:ascii="Times New Roman" w:hAnsi="Times New Roman" w:cs="Times New Roman"/>
          <w:sz w:val="24"/>
          <w:szCs w:val="24"/>
        </w:rPr>
        <w:t xml:space="preserve"> la voluntad popular. </w:t>
      </w:r>
    </w:p>
    <w:p w:rsidR="001443CF" w:rsidRDefault="001443CF" w:rsidP="00B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Y, para redondear la faena, propiciar el golpe de estado por medio del cual quedó suspendida o elimina</w:t>
      </w:r>
      <w:r w:rsidR="00722345">
        <w:rPr>
          <w:rFonts w:ascii="Times New Roman" w:hAnsi="Times New Roman" w:cs="Times New Roman"/>
          <w:sz w:val="24"/>
          <w:szCs w:val="24"/>
        </w:rPr>
        <w:t>da la separación de poderes, se</w:t>
      </w:r>
      <w:r>
        <w:rPr>
          <w:rFonts w:ascii="Times New Roman" w:hAnsi="Times New Roman" w:cs="Times New Roman"/>
          <w:sz w:val="24"/>
          <w:szCs w:val="24"/>
        </w:rPr>
        <w:t xml:space="preserve"> le otorgó a una guerrilla terrorista sin haber entregado o dejado las armas la condición de constituyente, que lo dotó de plenos poderes por seis meses prorrogables, que sustituyó la Constitución reformando aspectos del bloque de constitucionalidad a través de métodos espurios y en cuanto asaltó el derecho exclusivo que al respecto le corresponde al constituyente primario.</w:t>
      </w:r>
    </w:p>
    <w:p w:rsidR="00B7769C" w:rsidRDefault="001443CF" w:rsidP="00B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golpista f</w:t>
      </w:r>
      <w:r w:rsidR="00B7769C">
        <w:rPr>
          <w:rFonts w:ascii="Times New Roman" w:hAnsi="Times New Roman" w:cs="Times New Roman"/>
          <w:sz w:val="24"/>
          <w:szCs w:val="24"/>
        </w:rPr>
        <w:t xml:space="preserve">rustrado de los noventa, hoy 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="0072234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exitoso</w:t>
      </w:r>
      <w:r w:rsidR="0072234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Su golpe no es visto por muchos como tal porque no hubo sangre</w:t>
      </w:r>
      <w:r w:rsidR="00B7769C">
        <w:rPr>
          <w:rFonts w:ascii="Times New Roman" w:hAnsi="Times New Roman" w:cs="Times New Roman"/>
          <w:sz w:val="24"/>
          <w:szCs w:val="24"/>
        </w:rPr>
        <w:t xml:space="preserve"> y porque a la manera del de Rojas Pinilla el 13 de junio de 1953, contó con el apoyo de los “altos poderes”. La comunidad internacional y </w:t>
      </w:r>
      <w:r>
        <w:rPr>
          <w:rFonts w:ascii="Times New Roman" w:hAnsi="Times New Roman" w:cs="Times New Roman"/>
          <w:sz w:val="24"/>
          <w:szCs w:val="24"/>
        </w:rPr>
        <w:t>organismos que se han desnaturalizado como la ONU y gobiernos que no saben el agua que los moja, han venido a aplaudir al ilegítimo</w:t>
      </w:r>
      <w:r w:rsidR="00B7769C">
        <w:rPr>
          <w:rFonts w:ascii="Times New Roman" w:hAnsi="Times New Roman" w:cs="Times New Roman"/>
          <w:sz w:val="24"/>
          <w:szCs w:val="24"/>
        </w:rPr>
        <w:t>.</w:t>
      </w:r>
    </w:p>
    <w:p w:rsidR="00722345" w:rsidRDefault="00B7769C" w:rsidP="00B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 estas bajezas</w:t>
      </w:r>
      <w:r w:rsidR="0008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 llegado este presidente y este gobierno y si tienen apoyos que ya darían para hablar de un “Régimen”, cosas peores pueden ocurrir en los días que vienen.</w:t>
      </w:r>
      <w:r w:rsidR="00722345">
        <w:rPr>
          <w:rFonts w:ascii="Times New Roman" w:hAnsi="Times New Roman" w:cs="Times New Roman"/>
          <w:sz w:val="24"/>
          <w:szCs w:val="24"/>
        </w:rPr>
        <w:t xml:space="preserve"> Me pregunto si habrá garantías plenas en las elecciones de 2018 y llamo la atención para que se solicite la veeduría de organizaciones internacionales libres de mancha o sesgo ideológico.</w:t>
      </w:r>
    </w:p>
    <w:p w:rsidR="00722345" w:rsidRDefault="00722345" w:rsidP="00B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16 de enero de 2017</w:t>
      </w:r>
    </w:p>
    <w:p w:rsidR="00EB3DEB" w:rsidRPr="00EB3DEB" w:rsidRDefault="001443CF" w:rsidP="00B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B3DEB" w:rsidRPr="00EB3D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EB"/>
    <w:rsid w:val="000804E9"/>
    <w:rsid w:val="001443CF"/>
    <w:rsid w:val="00450E31"/>
    <w:rsid w:val="004D0FF6"/>
    <w:rsid w:val="00722345"/>
    <w:rsid w:val="00B56AA4"/>
    <w:rsid w:val="00B7769C"/>
    <w:rsid w:val="00B92CC6"/>
    <w:rsid w:val="00D807AF"/>
    <w:rsid w:val="00EB3DEB"/>
    <w:rsid w:val="00E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D7F7B-0EB9-4866-A554-5300F27A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3</cp:revision>
  <dcterms:created xsi:type="dcterms:W3CDTF">2017-01-14T14:38:00Z</dcterms:created>
  <dcterms:modified xsi:type="dcterms:W3CDTF">2017-02-08T15:09:00Z</dcterms:modified>
</cp:coreProperties>
</file>