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9B4" w:rsidRPr="004A08F4" w:rsidRDefault="00EE0316" w:rsidP="00177266">
      <w:pPr>
        <w:jc w:val="both"/>
        <w:rPr>
          <w:rFonts w:ascii="Times New Roman" w:hAnsi="Times New Roman" w:cs="Times New Roman"/>
          <w:sz w:val="24"/>
          <w:szCs w:val="24"/>
        </w:rPr>
      </w:pPr>
      <w:r w:rsidRPr="004A08F4">
        <w:rPr>
          <w:rFonts w:ascii="Times New Roman" w:hAnsi="Times New Roman" w:cs="Times New Roman"/>
          <w:b/>
          <w:sz w:val="24"/>
          <w:szCs w:val="24"/>
        </w:rPr>
        <w:t>CON LAS MANOS EN LA MASA</w:t>
      </w:r>
    </w:p>
    <w:p w:rsidR="004A08F4" w:rsidRDefault="00177266" w:rsidP="001772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Así comenta</w:t>
      </w:r>
      <w:r w:rsidR="004A08F4" w:rsidRPr="004A08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 vecindario </w:t>
      </w:r>
      <w:r w:rsidR="004A08F4" w:rsidRPr="004A08F4">
        <w:rPr>
          <w:rFonts w:ascii="Times New Roman" w:hAnsi="Times New Roman" w:cs="Times New Roman"/>
          <w:sz w:val="24"/>
          <w:szCs w:val="24"/>
        </w:rPr>
        <w:t>cuando</w:t>
      </w:r>
      <w:r>
        <w:rPr>
          <w:rFonts w:ascii="Times New Roman" w:hAnsi="Times New Roman" w:cs="Times New Roman"/>
          <w:sz w:val="24"/>
          <w:szCs w:val="24"/>
        </w:rPr>
        <w:t xml:space="preserve"> un ladrón es</w:t>
      </w:r>
      <w:r w:rsidR="004A08F4">
        <w:rPr>
          <w:rFonts w:ascii="Times New Roman" w:hAnsi="Times New Roman" w:cs="Times New Roman"/>
          <w:sz w:val="24"/>
          <w:szCs w:val="24"/>
        </w:rPr>
        <w:t xml:space="preserve"> descubierto </w:t>
      </w:r>
      <w:r w:rsidR="004A08F4" w:rsidRPr="00177266">
        <w:rPr>
          <w:rFonts w:ascii="Times New Roman" w:hAnsi="Times New Roman" w:cs="Times New Roman"/>
          <w:i/>
          <w:sz w:val="24"/>
          <w:szCs w:val="24"/>
        </w:rPr>
        <w:t>in fraganti</w:t>
      </w:r>
      <w:r w:rsidR="004A08F4">
        <w:rPr>
          <w:rFonts w:ascii="Times New Roman" w:hAnsi="Times New Roman" w:cs="Times New Roman"/>
          <w:sz w:val="24"/>
          <w:szCs w:val="24"/>
        </w:rPr>
        <w:t xml:space="preserve"> cometiendo un delit</w:t>
      </w:r>
      <w:r>
        <w:rPr>
          <w:rFonts w:ascii="Times New Roman" w:hAnsi="Times New Roman" w:cs="Times New Roman"/>
          <w:sz w:val="24"/>
          <w:szCs w:val="24"/>
        </w:rPr>
        <w:t>o. En una situación así, se piensa que el pillo no tiene</w:t>
      </w:r>
      <w:r w:rsidR="004A08F4">
        <w:rPr>
          <w:rFonts w:ascii="Times New Roman" w:hAnsi="Times New Roman" w:cs="Times New Roman"/>
          <w:sz w:val="24"/>
          <w:szCs w:val="24"/>
        </w:rPr>
        <w:t xml:space="preserve"> salvación, aunque pudieran darse casos en que este</w:t>
      </w:r>
      <w:r>
        <w:rPr>
          <w:rFonts w:ascii="Times New Roman" w:hAnsi="Times New Roman" w:cs="Times New Roman"/>
          <w:sz w:val="24"/>
          <w:szCs w:val="24"/>
        </w:rPr>
        <w:t>, viéndose en apuros, descargue</w:t>
      </w:r>
      <w:r w:rsidR="004A08F4">
        <w:rPr>
          <w:rFonts w:ascii="Times New Roman" w:hAnsi="Times New Roman" w:cs="Times New Roman"/>
          <w:sz w:val="24"/>
          <w:szCs w:val="24"/>
        </w:rPr>
        <w:t xml:space="preserve"> el obj</w:t>
      </w:r>
      <w:r>
        <w:rPr>
          <w:rFonts w:ascii="Times New Roman" w:hAnsi="Times New Roman" w:cs="Times New Roman"/>
          <w:sz w:val="24"/>
          <w:szCs w:val="24"/>
        </w:rPr>
        <w:t>eto robado a un lado y exclame</w:t>
      </w:r>
      <w:r w:rsidR="004A08F4">
        <w:rPr>
          <w:rFonts w:ascii="Times New Roman" w:hAnsi="Times New Roman" w:cs="Times New Roman"/>
          <w:sz w:val="24"/>
          <w:szCs w:val="24"/>
        </w:rPr>
        <w:t xml:space="preserve"> “Yo no fui” o “Requísenme</w:t>
      </w:r>
      <w:r>
        <w:rPr>
          <w:rFonts w:ascii="Times New Roman" w:hAnsi="Times New Roman" w:cs="Times New Roman"/>
          <w:sz w:val="24"/>
          <w:szCs w:val="24"/>
        </w:rPr>
        <w:t>, pero eso no es mío”</w:t>
      </w:r>
      <w:r w:rsidR="004A08F4">
        <w:rPr>
          <w:rFonts w:ascii="Times New Roman" w:hAnsi="Times New Roman" w:cs="Times New Roman"/>
          <w:sz w:val="24"/>
          <w:szCs w:val="24"/>
        </w:rPr>
        <w:t>.</w:t>
      </w:r>
    </w:p>
    <w:p w:rsidR="00EE0316" w:rsidRDefault="004A08F4" w:rsidP="001772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 más ni menos es lo que estamos presenciando en el bochornoso episod</w:t>
      </w:r>
      <w:r w:rsidR="00A86B29">
        <w:rPr>
          <w:rFonts w:ascii="Times New Roman" w:hAnsi="Times New Roman" w:cs="Times New Roman"/>
          <w:sz w:val="24"/>
          <w:szCs w:val="24"/>
        </w:rPr>
        <w:t xml:space="preserve">io, uno más en la larga cadena que tiene en su haber </w:t>
      </w:r>
      <w:r>
        <w:rPr>
          <w:rFonts w:ascii="Times New Roman" w:hAnsi="Times New Roman" w:cs="Times New Roman"/>
          <w:sz w:val="24"/>
          <w:szCs w:val="24"/>
        </w:rPr>
        <w:t>el señor Juan Manuel Santos</w:t>
      </w:r>
      <w:r w:rsidR="00A86B29">
        <w:rPr>
          <w:rFonts w:ascii="Times New Roman" w:hAnsi="Times New Roman" w:cs="Times New Roman"/>
          <w:sz w:val="24"/>
          <w:szCs w:val="24"/>
        </w:rPr>
        <w:t>. Su proceder es tan grave que han resultado vanos y hasta ridículos los esfuerzos de sus escuderos por liberarlo de toda culpa en el episodio de la financiación ilegal de sus dos campañas presidenciales.</w:t>
      </w:r>
    </w:p>
    <w:p w:rsidR="00A86B29" w:rsidRDefault="00A86B29" w:rsidP="001772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declaraciones de Roberto Prieto, su gerente, lo dejan por el suelo, sin opción distinta a la renuncia si en conciencia </w:t>
      </w:r>
      <w:r w:rsidR="00177266">
        <w:rPr>
          <w:rFonts w:ascii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hAnsi="Times New Roman" w:cs="Times New Roman"/>
          <w:sz w:val="24"/>
          <w:szCs w:val="24"/>
        </w:rPr>
        <w:t xml:space="preserve">quedase un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restic</w:t>
      </w:r>
      <w:r w:rsidR="00177266">
        <w:rPr>
          <w:rFonts w:ascii="Times New Roman" w:hAnsi="Times New Roman" w:cs="Times New Roman"/>
          <w:sz w:val="24"/>
          <w:szCs w:val="24"/>
        </w:rPr>
        <w:t>io</w:t>
      </w:r>
      <w:proofErr w:type="spellEnd"/>
      <w:r w:rsidR="00177266">
        <w:rPr>
          <w:rFonts w:ascii="Times New Roman" w:hAnsi="Times New Roman" w:cs="Times New Roman"/>
          <w:sz w:val="24"/>
          <w:szCs w:val="24"/>
        </w:rPr>
        <w:t xml:space="preserve"> de decoro y de respeto por</w:t>
      </w:r>
      <w:r>
        <w:rPr>
          <w:rFonts w:ascii="Times New Roman" w:hAnsi="Times New Roman" w:cs="Times New Roman"/>
          <w:sz w:val="24"/>
          <w:szCs w:val="24"/>
        </w:rPr>
        <w:t xml:space="preserve"> la ciudadanía. El problema no es que unos millones de camisetas hayan sido o no decisivos, como espetó </w:t>
      </w:r>
      <w:r w:rsidR="00177266">
        <w:rPr>
          <w:rFonts w:ascii="Times New Roman" w:hAnsi="Times New Roman" w:cs="Times New Roman"/>
          <w:sz w:val="24"/>
          <w:szCs w:val="24"/>
        </w:rPr>
        <w:t xml:space="preserve">Horacio Serpa, </w:t>
      </w:r>
      <w:r>
        <w:rPr>
          <w:rFonts w:ascii="Times New Roman" w:hAnsi="Times New Roman" w:cs="Times New Roman"/>
          <w:sz w:val="24"/>
          <w:szCs w:val="24"/>
        </w:rPr>
        <w:t>el escudero de Ernesto Samper en el escándalo del “</w:t>
      </w:r>
      <w:proofErr w:type="spellStart"/>
      <w:r>
        <w:rPr>
          <w:rFonts w:ascii="Times New Roman" w:hAnsi="Times New Roman" w:cs="Times New Roman"/>
          <w:sz w:val="24"/>
          <w:szCs w:val="24"/>
        </w:rPr>
        <w:t>ochomil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ni que con afiches o sin afiches de todas formas hubiese ganado la presidencia en 2010 como dijo sin inmutarse el matemático </w:t>
      </w:r>
      <w:proofErr w:type="spellStart"/>
      <w:r>
        <w:rPr>
          <w:rFonts w:ascii="Times New Roman" w:hAnsi="Times New Roman" w:cs="Times New Roman"/>
          <w:sz w:val="24"/>
          <w:szCs w:val="24"/>
        </w:rPr>
        <w:t>Mockus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quien al parecer se le </w:t>
      </w:r>
      <w:r w:rsidR="00177266">
        <w:rPr>
          <w:rFonts w:ascii="Times New Roman" w:hAnsi="Times New Roman" w:cs="Times New Roman"/>
          <w:sz w:val="24"/>
          <w:szCs w:val="24"/>
        </w:rPr>
        <w:t>extravió su brújula</w:t>
      </w:r>
      <w:r>
        <w:rPr>
          <w:rFonts w:ascii="Times New Roman" w:hAnsi="Times New Roman" w:cs="Times New Roman"/>
          <w:sz w:val="24"/>
          <w:szCs w:val="24"/>
        </w:rPr>
        <w:t xml:space="preserve"> ética y quizás por ello no atinó que el problema fue la financiación ilegal de la campaña Santos. Y claro, no faltan </w:t>
      </w:r>
      <w:r w:rsidR="00177266">
        <w:rPr>
          <w:rFonts w:ascii="Times New Roman" w:hAnsi="Times New Roman" w:cs="Times New Roman"/>
          <w:sz w:val="24"/>
          <w:szCs w:val="24"/>
        </w:rPr>
        <w:t xml:space="preserve">los que </w:t>
      </w:r>
      <w:r>
        <w:rPr>
          <w:rFonts w:ascii="Times New Roman" w:hAnsi="Times New Roman" w:cs="Times New Roman"/>
          <w:sz w:val="24"/>
          <w:szCs w:val="24"/>
        </w:rPr>
        <w:t>todo lo miran desde un retrovisor que alcanza a gobiernos anteriores, que remite a la culpa colectiva que diluye la falta en análisis soporíferos con tal de echarle un salvavidas a quien se está ahogando en el mar de sus propias sandeces.</w:t>
      </w:r>
    </w:p>
    <w:p w:rsidR="00950514" w:rsidRDefault="00950514" w:rsidP="001772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cuestión con Santos no puede ni debe pasarse por alto, como si nada hubiese sucedido, como </w:t>
      </w:r>
      <w:r w:rsidR="00177266">
        <w:rPr>
          <w:rFonts w:ascii="Times New Roman" w:hAnsi="Times New Roman" w:cs="Times New Roman"/>
          <w:sz w:val="24"/>
          <w:szCs w:val="24"/>
        </w:rPr>
        <w:t xml:space="preserve">si fuera </w:t>
      </w:r>
      <w:r>
        <w:rPr>
          <w:rFonts w:ascii="Times New Roman" w:hAnsi="Times New Roman" w:cs="Times New Roman"/>
          <w:sz w:val="24"/>
          <w:szCs w:val="24"/>
        </w:rPr>
        <w:t>verdad e</w:t>
      </w:r>
      <w:r w:rsidR="00177266">
        <w:rPr>
          <w:rFonts w:ascii="Times New Roman" w:hAnsi="Times New Roman" w:cs="Times New Roman"/>
          <w:sz w:val="24"/>
          <w:szCs w:val="24"/>
        </w:rPr>
        <w:t xml:space="preserve">l “me acabo de enterar”, con que trató de </w:t>
      </w:r>
      <w:proofErr w:type="spellStart"/>
      <w:r w:rsidR="00177266">
        <w:rPr>
          <w:rFonts w:ascii="Times New Roman" w:hAnsi="Times New Roman" w:cs="Times New Roman"/>
          <w:sz w:val="24"/>
          <w:szCs w:val="24"/>
        </w:rPr>
        <w:t>autojustificarse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que </w:t>
      </w:r>
      <w:r w:rsidR="00177266">
        <w:rPr>
          <w:rFonts w:ascii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hAnsi="Times New Roman" w:cs="Times New Roman"/>
          <w:sz w:val="24"/>
          <w:szCs w:val="24"/>
        </w:rPr>
        <w:t xml:space="preserve">las </w:t>
      </w:r>
      <w:r w:rsidR="00177266">
        <w:rPr>
          <w:rFonts w:ascii="Times New Roman" w:hAnsi="Times New Roman" w:cs="Times New Roman"/>
          <w:sz w:val="24"/>
          <w:szCs w:val="24"/>
        </w:rPr>
        <w:t>calles suscitó reacciones de rabia e</w:t>
      </w:r>
      <w:r>
        <w:rPr>
          <w:rFonts w:ascii="Times New Roman" w:hAnsi="Times New Roman" w:cs="Times New Roman"/>
          <w:sz w:val="24"/>
          <w:szCs w:val="24"/>
        </w:rPr>
        <w:t xml:space="preserve"> ironías </w:t>
      </w:r>
      <w:r w:rsidR="00177266">
        <w:rPr>
          <w:rFonts w:ascii="Times New Roman" w:hAnsi="Times New Roman" w:cs="Times New Roman"/>
          <w:sz w:val="24"/>
          <w:szCs w:val="24"/>
        </w:rPr>
        <w:t xml:space="preserve">por </w:t>
      </w:r>
      <w:r>
        <w:rPr>
          <w:rFonts w:ascii="Times New Roman" w:hAnsi="Times New Roman" w:cs="Times New Roman"/>
          <w:sz w:val="24"/>
          <w:szCs w:val="24"/>
        </w:rPr>
        <w:t>su cinismo.</w:t>
      </w:r>
    </w:p>
    <w:p w:rsidR="00A86B29" w:rsidRDefault="00950514" w:rsidP="001772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 de Santos es, sin atenuantes, una forma de ser de la que él se ufanó y se sigue ufanando. No es ni siquiera la del tradiciona</w:t>
      </w:r>
      <w:r w:rsidR="00177266">
        <w:rPr>
          <w:rFonts w:ascii="Times New Roman" w:hAnsi="Times New Roman" w:cs="Times New Roman"/>
          <w:sz w:val="24"/>
          <w:szCs w:val="24"/>
        </w:rPr>
        <w:t>l jugador de póker que arriesga y</w:t>
      </w:r>
      <w:r>
        <w:rPr>
          <w:rFonts w:ascii="Times New Roman" w:hAnsi="Times New Roman" w:cs="Times New Roman"/>
          <w:sz w:val="24"/>
          <w:szCs w:val="24"/>
        </w:rPr>
        <w:t xml:space="preserve"> engaña con sus gestos y miradas pero sin dar patadas ni esconder cartas. Santos, para recordar la memorable caracterización que le hiciera Carlos Gaviria, es una persona a la que “no han podido pillar diciendo una verdad”. Aunque </w:t>
      </w:r>
      <w:r w:rsidR="00177266">
        <w:rPr>
          <w:rFonts w:ascii="Times New Roman" w:hAnsi="Times New Roman" w:cs="Times New Roman"/>
          <w:sz w:val="24"/>
          <w:szCs w:val="24"/>
        </w:rPr>
        <w:t xml:space="preserve">él </w:t>
      </w:r>
      <w:r>
        <w:rPr>
          <w:rFonts w:ascii="Times New Roman" w:hAnsi="Times New Roman" w:cs="Times New Roman"/>
          <w:sz w:val="24"/>
          <w:szCs w:val="24"/>
        </w:rPr>
        <w:t>se ha encargado de demostrar que esa no es su completa personalida</w:t>
      </w:r>
      <w:r w:rsidR="003B2D95">
        <w:rPr>
          <w:rFonts w:ascii="Times New Roman" w:hAnsi="Times New Roman" w:cs="Times New Roman"/>
          <w:sz w:val="24"/>
          <w:szCs w:val="24"/>
        </w:rPr>
        <w:t xml:space="preserve">d. </w:t>
      </w:r>
      <w:r w:rsidR="003B2D95">
        <w:rPr>
          <w:rFonts w:ascii="Times New Roman" w:hAnsi="Times New Roman" w:cs="Times New Roman"/>
          <w:sz w:val="24"/>
          <w:szCs w:val="24"/>
        </w:rPr>
        <w:t xml:space="preserve">Es una larga órbita desde la organización fallida de un golpe de estado contra Samper </w:t>
      </w:r>
      <w:r w:rsidR="003B2D95">
        <w:rPr>
          <w:rFonts w:ascii="Times New Roman" w:hAnsi="Times New Roman" w:cs="Times New Roman"/>
          <w:sz w:val="24"/>
          <w:szCs w:val="24"/>
        </w:rPr>
        <w:t xml:space="preserve">y la financiación de su campaña por </w:t>
      </w:r>
      <w:proofErr w:type="spellStart"/>
      <w:r w:rsidR="003B2D95">
        <w:rPr>
          <w:rFonts w:ascii="Times New Roman" w:hAnsi="Times New Roman" w:cs="Times New Roman"/>
          <w:sz w:val="24"/>
          <w:szCs w:val="24"/>
        </w:rPr>
        <w:t>Odebrecht</w:t>
      </w:r>
      <w:proofErr w:type="spellEnd"/>
      <w:r w:rsidR="003B2D95">
        <w:rPr>
          <w:rFonts w:ascii="Times New Roman" w:hAnsi="Times New Roman" w:cs="Times New Roman"/>
          <w:sz w:val="24"/>
          <w:szCs w:val="24"/>
        </w:rPr>
        <w:t>,</w:t>
      </w:r>
      <w:r w:rsidR="003B2D95">
        <w:rPr>
          <w:rFonts w:ascii="Times New Roman" w:hAnsi="Times New Roman" w:cs="Times New Roman"/>
          <w:sz w:val="24"/>
          <w:szCs w:val="24"/>
        </w:rPr>
        <w:t xml:space="preserve"> las mentiras de la paz y </w:t>
      </w:r>
      <w:r w:rsidR="003B2D95">
        <w:rPr>
          <w:rFonts w:ascii="Times New Roman" w:hAnsi="Times New Roman" w:cs="Times New Roman"/>
          <w:sz w:val="24"/>
          <w:szCs w:val="24"/>
        </w:rPr>
        <w:t xml:space="preserve">el </w:t>
      </w:r>
      <w:r w:rsidR="003B2D95">
        <w:rPr>
          <w:rFonts w:ascii="Times New Roman" w:hAnsi="Times New Roman" w:cs="Times New Roman"/>
          <w:sz w:val="24"/>
          <w:szCs w:val="24"/>
        </w:rPr>
        <w:t>desconocimiento de la voluntad popular del plebiscito</w:t>
      </w:r>
      <w:r w:rsidR="003B2D95">
        <w:rPr>
          <w:rFonts w:ascii="Times New Roman" w:hAnsi="Times New Roman" w:cs="Times New Roman"/>
          <w:sz w:val="24"/>
          <w:szCs w:val="24"/>
        </w:rPr>
        <w:t xml:space="preserve"> del 2 de octubre.</w:t>
      </w:r>
    </w:p>
    <w:p w:rsidR="00950514" w:rsidRDefault="00950514" w:rsidP="001772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lista de engaños, mentira</w:t>
      </w:r>
      <w:r w:rsidR="003B2D95">
        <w:rPr>
          <w:rFonts w:ascii="Times New Roman" w:hAnsi="Times New Roman" w:cs="Times New Roman"/>
          <w:sz w:val="24"/>
          <w:szCs w:val="24"/>
        </w:rPr>
        <w:t xml:space="preserve">s, ardides, trampas, mañas y ya </w:t>
      </w:r>
      <w:r>
        <w:rPr>
          <w:rFonts w:ascii="Times New Roman" w:hAnsi="Times New Roman" w:cs="Times New Roman"/>
          <w:sz w:val="24"/>
          <w:szCs w:val="24"/>
        </w:rPr>
        <w:t>hasta delitos es tan profusa como para no dejar dudas de que s</w:t>
      </w:r>
      <w:r w:rsidR="003B2D95">
        <w:rPr>
          <w:rFonts w:ascii="Times New Roman" w:hAnsi="Times New Roman" w:cs="Times New Roman"/>
          <w:sz w:val="24"/>
          <w:szCs w:val="24"/>
        </w:rPr>
        <w:t>u problema es irremediable. Lo grave de todo ello es que este</w:t>
      </w:r>
      <w:r>
        <w:rPr>
          <w:rFonts w:ascii="Times New Roman" w:hAnsi="Times New Roman" w:cs="Times New Roman"/>
          <w:sz w:val="24"/>
          <w:szCs w:val="24"/>
        </w:rPr>
        <w:t xml:space="preserve"> señor, bien educado, adinerado, miembro de una de las más rancias familias de la oligarquía cachaca y centralista que se cree dueña del país, con sus procederes ha llevado a la nación a una situación deprimente, de caos institucional, golpe de estado</w:t>
      </w:r>
      <w:r w:rsidR="003B2D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3B2D95">
        <w:rPr>
          <w:rFonts w:ascii="Times New Roman" w:hAnsi="Times New Roman" w:cs="Times New Roman"/>
          <w:sz w:val="24"/>
          <w:szCs w:val="24"/>
        </w:rPr>
        <w:t>ustitución de la Constitución,</w:t>
      </w:r>
      <w:r>
        <w:rPr>
          <w:rFonts w:ascii="Times New Roman" w:hAnsi="Times New Roman" w:cs="Times New Roman"/>
          <w:sz w:val="24"/>
          <w:szCs w:val="24"/>
        </w:rPr>
        <w:t xml:space="preserve"> abolición de la separación de pod</w:t>
      </w:r>
      <w:r w:rsidR="003B2D95">
        <w:rPr>
          <w:rFonts w:ascii="Times New Roman" w:hAnsi="Times New Roman" w:cs="Times New Roman"/>
          <w:sz w:val="24"/>
          <w:szCs w:val="24"/>
        </w:rPr>
        <w:t xml:space="preserve">eres. </w:t>
      </w:r>
    </w:p>
    <w:p w:rsidR="00950514" w:rsidRDefault="00FB0F19" w:rsidP="001772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consecuencias del desorden creado </w:t>
      </w:r>
      <w:r w:rsidR="003B2D95">
        <w:rPr>
          <w:rFonts w:ascii="Times New Roman" w:hAnsi="Times New Roman" w:cs="Times New Roman"/>
          <w:sz w:val="24"/>
          <w:szCs w:val="24"/>
        </w:rPr>
        <w:t xml:space="preserve">por </w:t>
      </w:r>
      <w:r>
        <w:rPr>
          <w:rFonts w:ascii="Times New Roman" w:hAnsi="Times New Roman" w:cs="Times New Roman"/>
          <w:sz w:val="24"/>
          <w:szCs w:val="24"/>
        </w:rPr>
        <w:t xml:space="preserve">el señor Santos son </w:t>
      </w:r>
      <w:r w:rsidR="003B2D95">
        <w:rPr>
          <w:rFonts w:ascii="Times New Roman" w:hAnsi="Times New Roman" w:cs="Times New Roman"/>
          <w:sz w:val="24"/>
          <w:szCs w:val="24"/>
        </w:rPr>
        <w:t xml:space="preserve">catastróficas </w:t>
      </w:r>
      <w:r>
        <w:rPr>
          <w:rFonts w:ascii="Times New Roman" w:hAnsi="Times New Roman" w:cs="Times New Roman"/>
          <w:sz w:val="24"/>
          <w:szCs w:val="24"/>
        </w:rPr>
        <w:t xml:space="preserve">desde cualquier ángulo y en casi la totalidad de los aspectos. </w:t>
      </w:r>
      <w:r w:rsidR="003B2D95">
        <w:rPr>
          <w:rFonts w:ascii="Times New Roman" w:hAnsi="Times New Roman" w:cs="Times New Roman"/>
          <w:sz w:val="24"/>
          <w:szCs w:val="24"/>
        </w:rPr>
        <w:t>Hay que repetirlo porque no estamos hablando del arroz que se le quemó o de un simple traspié. Se trata de temas capitales para Colombia.</w:t>
      </w:r>
      <w:r w:rsidR="003B2D95">
        <w:rPr>
          <w:rFonts w:ascii="Times New Roman" w:hAnsi="Times New Roman" w:cs="Times New Roman"/>
          <w:sz w:val="24"/>
          <w:szCs w:val="24"/>
        </w:rPr>
        <w:t xml:space="preserve"> </w:t>
      </w:r>
      <w:r w:rsidR="003B2D95">
        <w:rPr>
          <w:rFonts w:ascii="Times New Roman" w:hAnsi="Times New Roman" w:cs="Times New Roman"/>
          <w:sz w:val="24"/>
          <w:szCs w:val="24"/>
        </w:rPr>
        <w:lastRenderedPageBreak/>
        <w:t>Es la demolición sistemática de la confianza y la credibilidad, no mucha por cierto,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D95">
        <w:rPr>
          <w:rFonts w:ascii="Times New Roman" w:hAnsi="Times New Roman" w:cs="Times New Roman"/>
          <w:sz w:val="24"/>
          <w:szCs w:val="24"/>
        </w:rPr>
        <w:t xml:space="preserve">un pueblo sufrido, aguantador, doliente, </w:t>
      </w:r>
      <w:r>
        <w:rPr>
          <w:rFonts w:ascii="Times New Roman" w:hAnsi="Times New Roman" w:cs="Times New Roman"/>
          <w:sz w:val="24"/>
          <w:szCs w:val="24"/>
        </w:rPr>
        <w:t>generoso y trabajador.</w:t>
      </w:r>
    </w:p>
    <w:p w:rsidR="00FB0F19" w:rsidRDefault="00FB0F19" w:rsidP="001772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Digan lo que quieran los estudiosos de las “causas estructurales” del desastre institucional, échenle la culpa a la clase política, a la política, generalicen, repartan la culpa a tirios y troyanos, enmascaren a su dirigente, tapen su vergüenza por haberlo apoyado refiriéndose a otros gobernantes.</w:t>
      </w:r>
      <w:r w:rsidR="003B2D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Pero </w:t>
      </w:r>
      <w:r w:rsidR="003B2D95">
        <w:rPr>
          <w:rFonts w:ascii="Times New Roman" w:hAnsi="Times New Roman" w:cs="Times New Roman"/>
          <w:sz w:val="24"/>
          <w:szCs w:val="24"/>
        </w:rPr>
        <w:t xml:space="preserve">no podrán tapar </w:t>
      </w: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="003B2D95">
        <w:rPr>
          <w:rFonts w:ascii="Times New Roman" w:hAnsi="Times New Roman" w:cs="Times New Roman"/>
          <w:sz w:val="24"/>
          <w:szCs w:val="24"/>
        </w:rPr>
        <w:t>inmenso peligro que hoy encaramos</w:t>
      </w:r>
      <w:r>
        <w:rPr>
          <w:rFonts w:ascii="Times New Roman" w:hAnsi="Times New Roman" w:cs="Times New Roman"/>
          <w:sz w:val="24"/>
          <w:szCs w:val="24"/>
        </w:rPr>
        <w:t>: en la</w:t>
      </w:r>
      <w:r w:rsidR="003B2D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línea de sucesión caso de que se obtenga su renuncia por presión ciudadana estaría el general Naranjo</w:t>
      </w:r>
      <w:r w:rsidR="00BA19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el mismo que asesoró</w:t>
      </w:r>
      <w:r w:rsidR="00BA1996">
        <w:rPr>
          <w:rFonts w:ascii="Times New Roman" w:hAnsi="Times New Roman" w:cs="Times New Roman"/>
          <w:sz w:val="24"/>
          <w:szCs w:val="24"/>
        </w:rPr>
        <w:t xml:space="preserve"> la paz entreguis</w:t>
      </w:r>
      <w:r>
        <w:rPr>
          <w:rFonts w:ascii="Times New Roman" w:hAnsi="Times New Roman" w:cs="Times New Roman"/>
          <w:sz w:val="24"/>
          <w:szCs w:val="24"/>
        </w:rPr>
        <w:t xml:space="preserve">ta de La Habana y el presidente del Congreso, </w:t>
      </w:r>
      <w:proofErr w:type="spellStart"/>
      <w:r>
        <w:rPr>
          <w:rFonts w:ascii="Times New Roman" w:hAnsi="Times New Roman" w:cs="Times New Roman"/>
          <w:sz w:val="24"/>
          <w:szCs w:val="24"/>
        </w:rPr>
        <w:t>Lizcanito</w:t>
      </w:r>
      <w:proofErr w:type="spellEnd"/>
      <w:r>
        <w:rPr>
          <w:rFonts w:ascii="Times New Roman" w:hAnsi="Times New Roman" w:cs="Times New Roman"/>
          <w:sz w:val="24"/>
          <w:szCs w:val="24"/>
        </w:rPr>
        <w:t>, envuelto en más de un lío y acusaciones varias, como para decir, “peor el remedio que la enfermedad”.</w:t>
      </w:r>
    </w:p>
    <w:p w:rsidR="00FB0F19" w:rsidRDefault="00FB0F19" w:rsidP="001772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luego, el panorama de cara a las presidenciales de 2018. Están dadas casi todas las c</w:t>
      </w:r>
      <w:r w:rsidR="00BA1996">
        <w:rPr>
          <w:rFonts w:ascii="Times New Roman" w:hAnsi="Times New Roman" w:cs="Times New Roman"/>
          <w:sz w:val="24"/>
          <w:szCs w:val="24"/>
        </w:rPr>
        <w:t xml:space="preserve">ondiciones ideales, según Lenin 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>
        <w:rPr>
          <w:rFonts w:ascii="Times New Roman" w:hAnsi="Times New Roman" w:cs="Times New Roman"/>
          <w:sz w:val="24"/>
          <w:szCs w:val="24"/>
        </w:rPr>
        <w:t>Gramsci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para que se produzca el “estallido revolucionario”: división irreparable de las </w:t>
      </w:r>
      <w:r w:rsidR="0042711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clases dominantes</w:t>
      </w:r>
      <w:r w:rsidR="00427118">
        <w:rPr>
          <w:rFonts w:ascii="Times New Roman" w:hAnsi="Times New Roman" w:cs="Times New Roman"/>
          <w:sz w:val="24"/>
          <w:szCs w:val="24"/>
        </w:rPr>
        <w:t xml:space="preserve">”, vacío de poder, crisis institucional, amplia desconfianza de la población en sus líderes tradicionales y en sus instituciones, existencia de fuerzas que ya están tratando, ni bobos que fueran, de aprovechar </w:t>
      </w:r>
      <w:r w:rsidR="00BA1996">
        <w:rPr>
          <w:rFonts w:ascii="Times New Roman" w:hAnsi="Times New Roman" w:cs="Times New Roman"/>
          <w:sz w:val="24"/>
          <w:szCs w:val="24"/>
        </w:rPr>
        <w:t xml:space="preserve">el momento </w:t>
      </w:r>
      <w:r w:rsidR="00427118">
        <w:rPr>
          <w:rFonts w:ascii="Times New Roman" w:hAnsi="Times New Roman" w:cs="Times New Roman"/>
          <w:sz w:val="24"/>
          <w:szCs w:val="24"/>
        </w:rPr>
        <w:t>para llamar a la formación de un “gobierno de transición”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996">
        <w:rPr>
          <w:rFonts w:ascii="Times New Roman" w:hAnsi="Times New Roman" w:cs="Times New Roman"/>
          <w:sz w:val="24"/>
          <w:szCs w:val="24"/>
        </w:rPr>
        <w:t>o “alternativo” e</w:t>
      </w:r>
      <w:r w:rsidR="00427118">
        <w:rPr>
          <w:rFonts w:ascii="Times New Roman" w:hAnsi="Times New Roman" w:cs="Times New Roman"/>
          <w:sz w:val="24"/>
          <w:szCs w:val="24"/>
        </w:rPr>
        <w:t xml:space="preserve"> idiotas útiles que perteneciendo al establ</w:t>
      </w:r>
      <w:r w:rsidR="00BA1996">
        <w:rPr>
          <w:rFonts w:ascii="Times New Roman" w:hAnsi="Times New Roman" w:cs="Times New Roman"/>
          <w:sz w:val="24"/>
          <w:szCs w:val="24"/>
        </w:rPr>
        <w:t xml:space="preserve">ecimiento piensan que </w:t>
      </w:r>
      <w:r w:rsidR="00427118">
        <w:rPr>
          <w:rFonts w:ascii="Times New Roman" w:hAnsi="Times New Roman" w:cs="Times New Roman"/>
          <w:sz w:val="24"/>
          <w:szCs w:val="24"/>
        </w:rPr>
        <w:t>hay que darles su oportunidad.</w:t>
      </w:r>
    </w:p>
    <w:p w:rsidR="00427118" w:rsidRDefault="00427118" w:rsidP="001772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¿Cómo no pensar en la Venezuela de los noventa? Se podría repetir algo parecido</w:t>
      </w:r>
      <w:proofErr w:type="gramStart"/>
      <w:r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 tengo la menor duda, eso puede llegar por la vía menos pensada y no tan dolorosa</w:t>
      </w:r>
      <w:r w:rsidR="00BA1996">
        <w:rPr>
          <w:rFonts w:ascii="Times New Roman" w:hAnsi="Times New Roman" w:cs="Times New Roman"/>
          <w:sz w:val="24"/>
          <w:szCs w:val="24"/>
        </w:rPr>
        <w:t>, en principio. No sobra advertir que</w:t>
      </w:r>
      <w:r>
        <w:rPr>
          <w:rFonts w:ascii="Times New Roman" w:hAnsi="Times New Roman" w:cs="Times New Roman"/>
          <w:sz w:val="24"/>
          <w:szCs w:val="24"/>
        </w:rPr>
        <w:t>, los que nos dicen que eso no será posible, son los que nos quieren meter como sea el modelito chavista.</w:t>
      </w:r>
    </w:p>
    <w:p w:rsidR="00BA1996" w:rsidRPr="004A08F4" w:rsidRDefault="00BA1996" w:rsidP="001772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Darío Acevedo Carmona, 20 de marzo de 2017</w:t>
      </w:r>
      <w:bookmarkStart w:id="0" w:name="_GoBack"/>
      <w:bookmarkEnd w:id="0"/>
    </w:p>
    <w:sectPr w:rsidR="00BA1996" w:rsidRPr="004A08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16"/>
    <w:rsid w:val="00177266"/>
    <w:rsid w:val="003B2D95"/>
    <w:rsid w:val="00427118"/>
    <w:rsid w:val="004750E6"/>
    <w:rsid w:val="004A08F4"/>
    <w:rsid w:val="00950514"/>
    <w:rsid w:val="00A86B29"/>
    <w:rsid w:val="00B374E9"/>
    <w:rsid w:val="00BA1996"/>
    <w:rsid w:val="00CD19B4"/>
    <w:rsid w:val="00EE0316"/>
    <w:rsid w:val="00FB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AA56F-AE00-4583-A3C0-0905981D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784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dc:description/>
  <cp:lastModifiedBy>Dario</cp:lastModifiedBy>
  <cp:revision>3</cp:revision>
  <dcterms:created xsi:type="dcterms:W3CDTF">2017-03-18T15:23:00Z</dcterms:created>
  <dcterms:modified xsi:type="dcterms:W3CDTF">2017-03-18T20:18:00Z</dcterms:modified>
</cp:coreProperties>
</file>