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0C" w:rsidRPr="00CD3C0C" w:rsidRDefault="00BD5DF6" w:rsidP="000A01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JEP sinónimo </w:t>
      </w:r>
      <w:r w:rsidR="00CD3C0C" w:rsidRPr="00CD3C0C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 xml:space="preserve">chantaje y </w:t>
      </w:r>
      <w:r w:rsidR="00CD3C0C" w:rsidRPr="00CD3C0C">
        <w:rPr>
          <w:rFonts w:ascii="Times New Roman" w:hAnsi="Times New Roman" w:cs="Times New Roman"/>
          <w:b/>
          <w:sz w:val="24"/>
          <w:szCs w:val="24"/>
        </w:rPr>
        <w:t>retaliación</w:t>
      </w:r>
    </w:p>
    <w:p w:rsidR="00CD3C0C" w:rsidRDefault="00CD3C0C" w:rsidP="000A0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miércoles pasado el Congreso de la República, con la </w:t>
      </w:r>
      <w:r w:rsidR="00F512E4">
        <w:rPr>
          <w:rFonts w:ascii="Times New Roman" w:hAnsi="Times New Roman" w:cs="Times New Roman"/>
          <w:sz w:val="24"/>
          <w:szCs w:val="24"/>
        </w:rPr>
        <w:t xml:space="preserve">retirada del recinto </w:t>
      </w:r>
      <w:r>
        <w:rPr>
          <w:rFonts w:ascii="Times New Roman" w:hAnsi="Times New Roman" w:cs="Times New Roman"/>
          <w:sz w:val="24"/>
          <w:szCs w:val="24"/>
        </w:rPr>
        <w:t xml:space="preserve">del Centro Democrático y </w:t>
      </w:r>
      <w:r w:rsidR="00F512E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uno que otro parlamentario digno, formalizó el golpe de Estado en curso que se ha estado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perpretando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desde fines de noviembre de 2016 cuando se anunció el nuevo acuerdo definitivo de paz.</w:t>
      </w:r>
    </w:p>
    <w:p w:rsidR="00CD3C0C" w:rsidRDefault="00F512E4" w:rsidP="000A0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Jurisdicción Especial de Paz será autónoma, </w:t>
      </w:r>
      <w:r w:rsidR="00B13DD9">
        <w:rPr>
          <w:rFonts w:ascii="Times New Roman" w:hAnsi="Times New Roman" w:cs="Times New Roman"/>
          <w:sz w:val="24"/>
          <w:szCs w:val="24"/>
        </w:rPr>
        <w:t xml:space="preserve">no rendirá cuentas a nadie, </w:t>
      </w:r>
      <w:r>
        <w:rPr>
          <w:rFonts w:ascii="Times New Roman" w:hAnsi="Times New Roman" w:cs="Times New Roman"/>
          <w:sz w:val="24"/>
          <w:szCs w:val="24"/>
        </w:rPr>
        <w:t>tendrá varios magistrados extranjeros, estará por encima de las Cortes colombianas, dictará sentencias inapelables, condenará criminales</w:t>
      </w:r>
      <w:r w:rsidR="00B13DD9">
        <w:rPr>
          <w:rFonts w:ascii="Times New Roman" w:hAnsi="Times New Roman" w:cs="Times New Roman"/>
          <w:sz w:val="24"/>
          <w:szCs w:val="24"/>
        </w:rPr>
        <w:t xml:space="preserve"> de guerra para dejarlos libres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DD9">
        <w:rPr>
          <w:rFonts w:ascii="Times New Roman" w:hAnsi="Times New Roman" w:cs="Times New Roman"/>
          <w:sz w:val="24"/>
          <w:szCs w:val="24"/>
        </w:rPr>
        <w:t>elegibles para</w:t>
      </w:r>
      <w:r>
        <w:rPr>
          <w:rFonts w:ascii="Times New Roman" w:hAnsi="Times New Roman" w:cs="Times New Roman"/>
          <w:sz w:val="24"/>
          <w:szCs w:val="24"/>
        </w:rPr>
        <w:t xml:space="preserve"> desempeñar cargos públicos y de representación popular, podrá revisar todo lo actuado por jueces y tribunales en el pasado, igualará a terroristas con militares, y funcionará por doce o más años poniendo en ascuas no solo a las instituciones históricas y legítimas que nos hemos dado los colombianos por vía constitucional sino también a miles de ciudadanos que por un solo señalamiento o sospecha de haber colaborado</w:t>
      </w:r>
      <w:r w:rsidR="0026288D">
        <w:rPr>
          <w:rFonts w:ascii="Times New Roman" w:hAnsi="Times New Roman" w:cs="Times New Roman"/>
          <w:sz w:val="24"/>
          <w:szCs w:val="24"/>
        </w:rPr>
        <w:t xml:space="preserve"> o participado “directa o indirectamente”</w:t>
      </w:r>
      <w:r>
        <w:rPr>
          <w:rFonts w:ascii="Times New Roman" w:hAnsi="Times New Roman" w:cs="Times New Roman"/>
          <w:sz w:val="24"/>
          <w:szCs w:val="24"/>
        </w:rPr>
        <w:t xml:space="preserve"> con los grupos paramilitares podrán ser investigados.</w:t>
      </w:r>
    </w:p>
    <w:p w:rsidR="00922A58" w:rsidRDefault="00F512E4" w:rsidP="000A0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mismo acto legislativo se aprobó</w:t>
      </w:r>
      <w:r w:rsidR="00922A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88D">
        <w:rPr>
          <w:rFonts w:ascii="Times New Roman" w:hAnsi="Times New Roman" w:cs="Times New Roman"/>
          <w:sz w:val="24"/>
          <w:szCs w:val="24"/>
        </w:rPr>
        <w:t xml:space="preserve">bajo una farragosa </w:t>
      </w:r>
      <w:r w:rsidR="00922A58">
        <w:rPr>
          <w:rFonts w:ascii="Times New Roman" w:hAnsi="Times New Roman" w:cs="Times New Roman"/>
          <w:sz w:val="24"/>
          <w:szCs w:val="24"/>
        </w:rPr>
        <w:t>retórica declarac</w:t>
      </w:r>
      <w:r w:rsidR="00B13DD9">
        <w:rPr>
          <w:rFonts w:ascii="Times New Roman" w:hAnsi="Times New Roman" w:cs="Times New Roman"/>
          <w:sz w:val="24"/>
          <w:szCs w:val="24"/>
        </w:rPr>
        <w:t>ión de principios que ya figura</w:t>
      </w:r>
      <w:r w:rsidR="00922A58">
        <w:rPr>
          <w:rFonts w:ascii="Times New Roman" w:hAnsi="Times New Roman" w:cs="Times New Roman"/>
          <w:sz w:val="24"/>
          <w:szCs w:val="24"/>
        </w:rPr>
        <w:t xml:space="preserve"> en nuestros códigos, el reconocimiento de las víctimas y de sus derechos. Además, fue aprobada la llamada Comisión de la Verdad que estará integrada a partes iguales por elegidos del gobierno y de las </w:t>
      </w:r>
      <w:proofErr w:type="spellStart"/>
      <w:r w:rsidR="00922A58">
        <w:rPr>
          <w:rFonts w:ascii="Times New Roman" w:hAnsi="Times New Roman" w:cs="Times New Roman"/>
          <w:sz w:val="24"/>
          <w:szCs w:val="24"/>
        </w:rPr>
        <w:t>Farc</w:t>
      </w:r>
      <w:proofErr w:type="spellEnd"/>
      <w:r w:rsidR="00922A58">
        <w:rPr>
          <w:rFonts w:ascii="Times New Roman" w:hAnsi="Times New Roman" w:cs="Times New Roman"/>
          <w:sz w:val="24"/>
          <w:szCs w:val="24"/>
        </w:rPr>
        <w:t xml:space="preserve"> y el desempate</w:t>
      </w:r>
      <w:r w:rsidR="00B13DD9">
        <w:rPr>
          <w:rFonts w:ascii="Times New Roman" w:hAnsi="Times New Roman" w:cs="Times New Roman"/>
          <w:sz w:val="24"/>
          <w:szCs w:val="24"/>
        </w:rPr>
        <w:t xml:space="preserve">, luego de un enredado método, </w:t>
      </w:r>
      <w:r w:rsidR="00922A58">
        <w:rPr>
          <w:rFonts w:ascii="Times New Roman" w:hAnsi="Times New Roman" w:cs="Times New Roman"/>
          <w:sz w:val="24"/>
          <w:szCs w:val="24"/>
        </w:rPr>
        <w:t>probablemente favorabl</w:t>
      </w:r>
      <w:r w:rsidR="00B13DD9">
        <w:rPr>
          <w:rFonts w:ascii="Times New Roman" w:hAnsi="Times New Roman" w:cs="Times New Roman"/>
          <w:sz w:val="24"/>
          <w:szCs w:val="24"/>
        </w:rPr>
        <w:t>e a esta guerrilla. Se pretende</w:t>
      </w:r>
      <w:r w:rsidR="00922A58">
        <w:rPr>
          <w:rFonts w:ascii="Times New Roman" w:hAnsi="Times New Roman" w:cs="Times New Roman"/>
          <w:sz w:val="24"/>
          <w:szCs w:val="24"/>
        </w:rPr>
        <w:t xml:space="preserve"> con ese instrumento establecer, como si ello fuese posible</w:t>
      </w:r>
      <w:r w:rsidR="00B13DD9">
        <w:rPr>
          <w:rFonts w:ascii="Times New Roman" w:hAnsi="Times New Roman" w:cs="Times New Roman"/>
          <w:sz w:val="24"/>
          <w:szCs w:val="24"/>
        </w:rPr>
        <w:t xml:space="preserve"> y válido, una “verdad</w:t>
      </w:r>
      <w:r w:rsidR="00922A58">
        <w:rPr>
          <w:rFonts w:ascii="Times New Roman" w:hAnsi="Times New Roman" w:cs="Times New Roman"/>
          <w:sz w:val="24"/>
          <w:szCs w:val="24"/>
        </w:rPr>
        <w:t xml:space="preserve">”, única, inapelable, indiscutible, eterna, sobre el conflicto, para algunos una guerra, y he ahí una discusión que no se salda ni se saldará. </w:t>
      </w:r>
    </w:p>
    <w:p w:rsidR="00152DDA" w:rsidRDefault="00922A58" w:rsidP="000A0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 apunta a que se produzca un texto acorde con la versión ideológica, pasada por académica, de la intelectualidad y la academia de izquierda y progre según la cual lo que ocurrió en Colombia “durante más de medio siglo de guerra civil” fue un “alzamiento en armas del campesinado en lucha por la tierra y contra la exclusión política y las injusticias sociales”. En tal situación, el Estado oligárquico habría apelado a la “guerra sucia”, habría  implantado “un Régimen de terror y antidemocrát</w:t>
      </w:r>
      <w:r w:rsidR="00B13DD9">
        <w:rPr>
          <w:rFonts w:ascii="Times New Roman" w:hAnsi="Times New Roman" w:cs="Times New Roman"/>
          <w:sz w:val="24"/>
          <w:szCs w:val="24"/>
        </w:rPr>
        <w:t xml:space="preserve">ico de persecución y represión contra </w:t>
      </w:r>
      <w:r>
        <w:rPr>
          <w:rFonts w:ascii="Times New Roman" w:hAnsi="Times New Roman" w:cs="Times New Roman"/>
          <w:sz w:val="24"/>
          <w:szCs w:val="24"/>
        </w:rPr>
        <w:t>el pueblo</w:t>
      </w:r>
      <w:r w:rsidR="00B13DD9">
        <w:rPr>
          <w:rFonts w:ascii="Times New Roman" w:hAnsi="Times New Roman" w:cs="Times New Roman"/>
          <w:sz w:val="24"/>
          <w:szCs w:val="24"/>
        </w:rPr>
        <w:t xml:space="preserve"> y sus luchadores”. Colombia, según</w:t>
      </w:r>
      <w:r>
        <w:rPr>
          <w:rFonts w:ascii="Times New Roman" w:hAnsi="Times New Roman" w:cs="Times New Roman"/>
          <w:sz w:val="24"/>
          <w:szCs w:val="24"/>
        </w:rPr>
        <w:t xml:space="preserve"> dicha versión</w:t>
      </w:r>
      <w:r w:rsidR="00152DDA">
        <w:rPr>
          <w:rFonts w:ascii="Times New Roman" w:hAnsi="Times New Roman" w:cs="Times New Roman"/>
          <w:sz w:val="24"/>
          <w:szCs w:val="24"/>
        </w:rPr>
        <w:t xml:space="preserve"> siguió el mismo camino de las dictaduras del Cono Sur.</w:t>
      </w:r>
    </w:p>
    <w:p w:rsidR="00152DDA" w:rsidRDefault="00152DDA" w:rsidP="000A0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Detrás de ese discurso que se ha inoculado con anestesia por vía intravenosa en los cerebros de los defensores e id</w:t>
      </w:r>
      <w:r w:rsidR="00B13DD9">
        <w:rPr>
          <w:rFonts w:ascii="Times New Roman" w:hAnsi="Times New Roman" w:cs="Times New Roman"/>
          <w:sz w:val="24"/>
          <w:szCs w:val="24"/>
        </w:rPr>
        <w:t>eólogos de la paz que les entregaron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88D">
        <w:rPr>
          <w:rFonts w:ascii="Times New Roman" w:hAnsi="Times New Roman" w:cs="Times New Roman"/>
          <w:sz w:val="24"/>
          <w:szCs w:val="24"/>
        </w:rPr>
        <w:t xml:space="preserve">a los derrotados </w:t>
      </w:r>
      <w:r>
        <w:rPr>
          <w:rFonts w:ascii="Times New Roman" w:hAnsi="Times New Roman" w:cs="Times New Roman"/>
          <w:sz w:val="24"/>
          <w:szCs w:val="24"/>
        </w:rPr>
        <w:t xml:space="preserve">la presea más valiosa de </w:t>
      </w:r>
      <w:r w:rsidR="00B13DD9">
        <w:rPr>
          <w:rFonts w:ascii="Times New Roman" w:hAnsi="Times New Roman" w:cs="Times New Roman"/>
          <w:sz w:val="24"/>
          <w:szCs w:val="24"/>
        </w:rPr>
        <w:t>un conflicto bélico, la VERDAD</w:t>
      </w:r>
      <w:r>
        <w:rPr>
          <w:rFonts w:ascii="Times New Roman" w:hAnsi="Times New Roman" w:cs="Times New Roman"/>
          <w:sz w:val="24"/>
          <w:szCs w:val="24"/>
        </w:rPr>
        <w:t xml:space="preserve">, ha germinado un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desestructurante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disolvente sentimiento de culpa que conduce, indefectiblemente, a entregar</w:t>
      </w:r>
      <w:r w:rsidR="00B13DD9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tod</w:t>
      </w:r>
      <w:r w:rsidR="00B13DD9">
        <w:rPr>
          <w:rFonts w:ascii="Times New Roman" w:hAnsi="Times New Roman" w:cs="Times New Roman"/>
          <w:sz w:val="24"/>
          <w:szCs w:val="24"/>
        </w:rPr>
        <w:t>o para sanar la culpa y de contera,</w:t>
      </w:r>
      <w:r>
        <w:rPr>
          <w:rFonts w:ascii="Times New Roman" w:hAnsi="Times New Roman" w:cs="Times New Roman"/>
          <w:sz w:val="24"/>
          <w:szCs w:val="24"/>
        </w:rPr>
        <w:t xml:space="preserve"> darles la razón para expiar el pecado.</w:t>
      </w:r>
    </w:p>
    <w:p w:rsidR="00F512E4" w:rsidRDefault="00152DDA" w:rsidP="000A0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parte alguna habrá referencias a la influencia de la revolución cubana, a la copia de proyectos guerrilleros continentales, eso, dirán, es pura imaginación de mentes complotistas que niegan la existencia de causas objetivas y materiales de la insurrección popular. Será marginal la alusión</w:t>
      </w:r>
      <w:r w:rsidR="00922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la “guerra fría” a la ideología comunista, al rechazo masivo con que la </w:t>
      </w:r>
      <w:r>
        <w:rPr>
          <w:rFonts w:ascii="Times New Roman" w:hAnsi="Times New Roman" w:cs="Times New Roman"/>
          <w:sz w:val="24"/>
          <w:szCs w:val="24"/>
        </w:rPr>
        <w:lastRenderedPageBreak/>
        <w:t>inmensa mayoría del “pueblo”</w:t>
      </w:r>
      <w:r w:rsidR="00922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dicen “representar”, recibió las pro</w:t>
      </w:r>
      <w:r w:rsidR="00B13DD9">
        <w:rPr>
          <w:rFonts w:ascii="Times New Roman" w:hAnsi="Times New Roman" w:cs="Times New Roman"/>
          <w:sz w:val="24"/>
          <w:szCs w:val="24"/>
        </w:rPr>
        <w:t xml:space="preserve">mesas </w:t>
      </w:r>
      <w:r>
        <w:rPr>
          <w:rFonts w:ascii="Times New Roman" w:hAnsi="Times New Roman" w:cs="Times New Roman"/>
          <w:sz w:val="24"/>
          <w:szCs w:val="24"/>
        </w:rPr>
        <w:t>de redención</w:t>
      </w:r>
      <w:r w:rsidR="00B13DD9">
        <w:rPr>
          <w:rFonts w:ascii="Times New Roman" w:hAnsi="Times New Roman" w:cs="Times New Roman"/>
          <w:sz w:val="24"/>
          <w:szCs w:val="24"/>
        </w:rPr>
        <w:t xml:space="preserve"> de unas guerrillas que nunca fue convencido</w:t>
      </w:r>
      <w:r>
        <w:rPr>
          <w:rFonts w:ascii="Times New Roman" w:hAnsi="Times New Roman" w:cs="Times New Roman"/>
          <w:sz w:val="24"/>
          <w:szCs w:val="24"/>
        </w:rPr>
        <w:t xml:space="preserve"> de sus supuestas bondades.</w:t>
      </w:r>
    </w:p>
    <w:p w:rsidR="00152DDA" w:rsidRDefault="00152DDA" w:rsidP="000A0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 Comisión que no es más que una descarada pretensión de torcerle el pescuezo a la realidad para lavar los crímenes de guerra</w:t>
      </w:r>
      <w:r w:rsidR="00E13AD6">
        <w:rPr>
          <w:rFonts w:ascii="Times New Roman" w:hAnsi="Times New Roman" w:cs="Times New Roman"/>
          <w:sz w:val="24"/>
          <w:szCs w:val="24"/>
        </w:rPr>
        <w:t xml:space="preserve"> y justificar lo injustificable, fracasará como les ha ocurrido a ese tipo de organismos en otras partes del mundo. Porque, entre otras cosas, algo bien diferente es que la justicia y los jueces establezcan la verdad de lo ocurrido en acciones y hechos delictivos </w:t>
      </w:r>
      <w:r w:rsidR="00B13DD9">
        <w:rPr>
          <w:rFonts w:ascii="Times New Roman" w:hAnsi="Times New Roman" w:cs="Times New Roman"/>
          <w:sz w:val="24"/>
          <w:szCs w:val="24"/>
        </w:rPr>
        <w:t xml:space="preserve">puntuales </w:t>
      </w:r>
      <w:r w:rsidR="00E13AD6">
        <w:rPr>
          <w:rFonts w:ascii="Times New Roman" w:hAnsi="Times New Roman" w:cs="Times New Roman"/>
          <w:sz w:val="24"/>
          <w:szCs w:val="24"/>
        </w:rPr>
        <w:t xml:space="preserve">e identifiquen los culpables y los condenen  a que se nos diga que hay una verdad a la que debemos plegarnos. </w:t>
      </w:r>
    </w:p>
    <w:p w:rsidR="00030757" w:rsidRDefault="00E13AD6" w:rsidP="000A0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Retomando el tema de la JEP, l</w:t>
      </w:r>
      <w:r w:rsidR="000A018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sucedido</w:t>
      </w:r>
      <w:r w:rsidR="00124A01">
        <w:rPr>
          <w:rFonts w:ascii="Times New Roman" w:hAnsi="Times New Roman" w:cs="Times New Roman"/>
          <w:sz w:val="24"/>
          <w:szCs w:val="24"/>
        </w:rPr>
        <w:t xml:space="preserve"> esta semana con el exmin</w:t>
      </w:r>
      <w:r w:rsidR="000A0188">
        <w:rPr>
          <w:rFonts w:ascii="Times New Roman" w:hAnsi="Times New Roman" w:cs="Times New Roman"/>
          <w:sz w:val="24"/>
          <w:szCs w:val="24"/>
        </w:rPr>
        <w:t>istro</w:t>
      </w:r>
      <w:r>
        <w:rPr>
          <w:rFonts w:ascii="Times New Roman" w:hAnsi="Times New Roman" w:cs="Times New Roman"/>
          <w:sz w:val="24"/>
          <w:szCs w:val="24"/>
        </w:rPr>
        <w:t xml:space="preserve"> del gobierno Uribe,</w:t>
      </w:r>
      <w:r w:rsidR="000A0188">
        <w:rPr>
          <w:rFonts w:ascii="Times New Roman" w:hAnsi="Times New Roman" w:cs="Times New Roman"/>
          <w:sz w:val="24"/>
          <w:szCs w:val="24"/>
        </w:rPr>
        <w:t xml:space="preserve"> Palacio</w:t>
      </w:r>
      <w:r w:rsidR="00B84D1B">
        <w:rPr>
          <w:rFonts w:ascii="Times New Roman" w:hAnsi="Times New Roman" w:cs="Times New Roman"/>
          <w:sz w:val="24"/>
          <w:szCs w:val="24"/>
        </w:rPr>
        <w:t xml:space="preserve"> </w:t>
      </w:r>
      <w:r w:rsidR="000A0188">
        <w:rPr>
          <w:rFonts w:ascii="Times New Roman" w:hAnsi="Times New Roman" w:cs="Times New Roman"/>
          <w:sz w:val="24"/>
          <w:szCs w:val="24"/>
        </w:rPr>
        <w:t>y el ge</w:t>
      </w:r>
      <w:r w:rsidR="00B84D1B">
        <w:rPr>
          <w:rFonts w:ascii="Times New Roman" w:hAnsi="Times New Roman" w:cs="Times New Roman"/>
          <w:sz w:val="24"/>
          <w:szCs w:val="24"/>
        </w:rPr>
        <w:t>ren</w:t>
      </w:r>
      <w:r w:rsidR="00030757">
        <w:rPr>
          <w:rFonts w:ascii="Times New Roman" w:hAnsi="Times New Roman" w:cs="Times New Roman"/>
          <w:sz w:val="24"/>
          <w:szCs w:val="24"/>
        </w:rPr>
        <w:t>te de la JEP</w:t>
      </w:r>
      <w:r>
        <w:rPr>
          <w:rFonts w:ascii="Times New Roman" w:hAnsi="Times New Roman" w:cs="Times New Roman"/>
          <w:sz w:val="24"/>
          <w:szCs w:val="24"/>
        </w:rPr>
        <w:t>, es algo que t</w:t>
      </w:r>
      <w:r w:rsidR="00030757">
        <w:rPr>
          <w:rFonts w:ascii="Times New Roman" w:hAnsi="Times New Roman" w:cs="Times New Roman"/>
          <w:sz w:val="24"/>
          <w:szCs w:val="24"/>
        </w:rPr>
        <w:t>ende</w:t>
      </w:r>
      <w:r>
        <w:rPr>
          <w:rFonts w:ascii="Times New Roman" w:hAnsi="Times New Roman" w:cs="Times New Roman"/>
          <w:sz w:val="24"/>
          <w:szCs w:val="24"/>
        </w:rPr>
        <w:t>rá</w:t>
      </w:r>
      <w:r w:rsidR="00B84D1B">
        <w:rPr>
          <w:rFonts w:ascii="Times New Roman" w:hAnsi="Times New Roman" w:cs="Times New Roman"/>
          <w:sz w:val="24"/>
          <w:szCs w:val="24"/>
        </w:rPr>
        <w:t xml:space="preserve"> a generalizarse. </w:t>
      </w:r>
      <w:r w:rsidR="00030757">
        <w:rPr>
          <w:rFonts w:ascii="Times New Roman" w:hAnsi="Times New Roman" w:cs="Times New Roman"/>
          <w:sz w:val="24"/>
          <w:szCs w:val="24"/>
        </w:rPr>
        <w:t>Vendrán en búsqueda de la ansiada libertad, que no justicia, militares, políticos, funcionarios, empresarios, muchos de ellos condenados sin pruebas sufi</w:t>
      </w:r>
      <w:r w:rsidR="00661CC2">
        <w:rPr>
          <w:rFonts w:ascii="Times New Roman" w:hAnsi="Times New Roman" w:cs="Times New Roman"/>
          <w:sz w:val="24"/>
          <w:szCs w:val="24"/>
        </w:rPr>
        <w:t>cientes o con penas exageradas,</w:t>
      </w:r>
      <w:r w:rsidR="00030757">
        <w:rPr>
          <w:rFonts w:ascii="Times New Roman" w:hAnsi="Times New Roman" w:cs="Times New Roman"/>
          <w:sz w:val="24"/>
          <w:szCs w:val="24"/>
        </w:rPr>
        <w:t xml:space="preserve"> sin derecho a segunda instancia</w:t>
      </w:r>
      <w:r w:rsidR="00661CC2">
        <w:rPr>
          <w:rFonts w:ascii="Times New Roman" w:hAnsi="Times New Roman" w:cs="Times New Roman"/>
          <w:sz w:val="24"/>
          <w:szCs w:val="24"/>
        </w:rPr>
        <w:t>,</w:t>
      </w:r>
      <w:r w:rsidR="00030757">
        <w:rPr>
          <w:rFonts w:ascii="Times New Roman" w:hAnsi="Times New Roman" w:cs="Times New Roman"/>
          <w:sz w:val="24"/>
          <w:szCs w:val="24"/>
        </w:rPr>
        <w:t xml:space="preserve"> a tocar las puertas del </w:t>
      </w:r>
      <w:proofErr w:type="spellStart"/>
      <w:r w:rsidR="00030757">
        <w:rPr>
          <w:rFonts w:ascii="Times New Roman" w:hAnsi="Times New Roman" w:cs="Times New Roman"/>
          <w:sz w:val="24"/>
          <w:szCs w:val="24"/>
        </w:rPr>
        <w:t>frankestein</w:t>
      </w:r>
      <w:proofErr w:type="spellEnd"/>
      <w:r w:rsidR="00030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creado por gobierno</w:t>
      </w:r>
      <w:r w:rsidR="00661CC2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661CC2">
        <w:rPr>
          <w:rFonts w:ascii="Times New Roman" w:hAnsi="Times New Roman" w:cs="Times New Roman"/>
          <w:sz w:val="24"/>
          <w:szCs w:val="24"/>
        </w:rPr>
        <w:t>Farc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661CC2">
        <w:rPr>
          <w:rFonts w:ascii="Times New Roman" w:hAnsi="Times New Roman" w:cs="Times New Roman"/>
          <w:sz w:val="24"/>
          <w:szCs w:val="24"/>
        </w:rPr>
        <w:t>el Congreso.</w:t>
      </w:r>
    </w:p>
    <w:p w:rsidR="00030757" w:rsidRDefault="00030757" w:rsidP="000A0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Porque esa es la lógica perversa que subyace en esa arma letal concedida por Santos, Jaramillo y de la C</w:t>
      </w:r>
      <w:r w:rsidR="00661CC2">
        <w:rPr>
          <w:rFonts w:ascii="Times New Roman" w:hAnsi="Times New Roman" w:cs="Times New Roman"/>
          <w:sz w:val="24"/>
          <w:szCs w:val="24"/>
        </w:rPr>
        <w:t xml:space="preserve">alle al grupo terrorista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Farc</w:t>
      </w:r>
      <w:proofErr w:type="spellEnd"/>
      <w:r>
        <w:rPr>
          <w:rFonts w:ascii="Times New Roman" w:hAnsi="Times New Roman" w:cs="Times New Roman"/>
          <w:sz w:val="24"/>
          <w:szCs w:val="24"/>
        </w:rPr>
        <w:t>, eximir de c</w:t>
      </w:r>
      <w:r w:rsidR="00E13AD6">
        <w:rPr>
          <w:rFonts w:ascii="Times New Roman" w:hAnsi="Times New Roman" w:cs="Times New Roman"/>
          <w:sz w:val="24"/>
          <w:szCs w:val="24"/>
        </w:rPr>
        <w:t>árcel a criminales de guerra dejándolos habilitad</w:t>
      </w:r>
      <w:r>
        <w:rPr>
          <w:rFonts w:ascii="Times New Roman" w:hAnsi="Times New Roman" w:cs="Times New Roman"/>
          <w:sz w:val="24"/>
          <w:szCs w:val="24"/>
        </w:rPr>
        <w:t>os política</w:t>
      </w:r>
      <w:r w:rsidR="00661CC2">
        <w:rPr>
          <w:rFonts w:ascii="Times New Roman" w:hAnsi="Times New Roman" w:cs="Times New Roman"/>
          <w:sz w:val="24"/>
          <w:szCs w:val="24"/>
        </w:rPr>
        <w:t>mente</w:t>
      </w:r>
      <w:r>
        <w:rPr>
          <w:rFonts w:ascii="Times New Roman" w:hAnsi="Times New Roman" w:cs="Times New Roman"/>
          <w:sz w:val="24"/>
          <w:szCs w:val="24"/>
        </w:rPr>
        <w:t xml:space="preserve"> y convocar a sus “enemigos” con el instrumento del chantaje: declárense culpables y se les dejará libres.</w:t>
      </w:r>
    </w:p>
    <w:p w:rsidR="00B84D1B" w:rsidRDefault="00B84D1B" w:rsidP="000A0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será “la verdad </w:t>
      </w:r>
      <w:r w:rsidR="0026288D">
        <w:rPr>
          <w:rFonts w:ascii="Times New Roman" w:hAnsi="Times New Roman" w:cs="Times New Roman"/>
          <w:sz w:val="24"/>
          <w:szCs w:val="24"/>
        </w:rPr>
        <w:t xml:space="preserve">definitiva </w:t>
      </w:r>
      <w:r>
        <w:rPr>
          <w:rFonts w:ascii="Times New Roman" w:hAnsi="Times New Roman" w:cs="Times New Roman"/>
          <w:sz w:val="24"/>
          <w:szCs w:val="24"/>
        </w:rPr>
        <w:t>del conflicto” que Santos le</w:t>
      </w:r>
      <w:r w:rsidR="0026288D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757">
        <w:rPr>
          <w:rFonts w:ascii="Times New Roman" w:hAnsi="Times New Roman" w:cs="Times New Roman"/>
          <w:sz w:val="24"/>
          <w:szCs w:val="24"/>
        </w:rPr>
        <w:t xml:space="preserve">entregó </w:t>
      </w:r>
      <w:r>
        <w:rPr>
          <w:rFonts w:ascii="Times New Roman" w:hAnsi="Times New Roman" w:cs="Times New Roman"/>
          <w:sz w:val="24"/>
          <w:szCs w:val="24"/>
        </w:rPr>
        <w:t xml:space="preserve">a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Farc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 a decir verdad, el instrumento es tenebroso y eficaz “o cantas o </w:t>
      </w:r>
      <w:r w:rsidR="00E13AD6">
        <w:rPr>
          <w:rFonts w:ascii="Times New Roman" w:hAnsi="Times New Roman" w:cs="Times New Roman"/>
          <w:sz w:val="24"/>
          <w:szCs w:val="24"/>
        </w:rPr>
        <w:t>te pasas la vida en la  cárcel”.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AD6">
        <w:rPr>
          <w:rFonts w:ascii="Times New Roman" w:hAnsi="Times New Roman" w:cs="Times New Roman"/>
          <w:sz w:val="24"/>
          <w:szCs w:val="24"/>
        </w:rPr>
        <w:t xml:space="preserve">método usado </w:t>
      </w:r>
      <w:r w:rsidR="009D7FB5">
        <w:rPr>
          <w:rFonts w:ascii="Times New Roman" w:hAnsi="Times New Roman" w:cs="Times New Roman"/>
          <w:sz w:val="24"/>
          <w:szCs w:val="24"/>
        </w:rPr>
        <w:t xml:space="preserve">por el </w:t>
      </w:r>
      <w:r w:rsidR="0031769A">
        <w:rPr>
          <w:rFonts w:ascii="Times New Roman" w:hAnsi="Times New Roman" w:cs="Times New Roman"/>
          <w:sz w:val="24"/>
          <w:szCs w:val="24"/>
        </w:rPr>
        <w:t xml:space="preserve">senador del Polo </w:t>
      </w:r>
      <w:r>
        <w:rPr>
          <w:rFonts w:ascii="Times New Roman" w:hAnsi="Times New Roman" w:cs="Times New Roman"/>
          <w:sz w:val="24"/>
          <w:szCs w:val="24"/>
        </w:rPr>
        <w:t xml:space="preserve">Iván Cepeda </w:t>
      </w:r>
      <w:r w:rsidR="009D7FB5">
        <w:rPr>
          <w:rFonts w:ascii="Times New Roman" w:hAnsi="Times New Roman" w:cs="Times New Roman"/>
          <w:sz w:val="24"/>
          <w:szCs w:val="24"/>
        </w:rPr>
        <w:t xml:space="preserve">consistente en recorrer </w:t>
      </w:r>
      <w:r>
        <w:rPr>
          <w:rFonts w:ascii="Times New Roman" w:hAnsi="Times New Roman" w:cs="Times New Roman"/>
          <w:sz w:val="24"/>
          <w:szCs w:val="24"/>
        </w:rPr>
        <w:t>prisiones buscando testigos contra Uribe a cambio de re</w:t>
      </w:r>
      <w:r w:rsidR="00E13AD6">
        <w:rPr>
          <w:rFonts w:ascii="Times New Roman" w:hAnsi="Times New Roman" w:cs="Times New Roman"/>
          <w:sz w:val="24"/>
          <w:szCs w:val="24"/>
        </w:rPr>
        <w:t>ducción de penas y exilios</w:t>
      </w:r>
      <w:r w:rsidR="00661CC2">
        <w:rPr>
          <w:rFonts w:ascii="Times New Roman" w:hAnsi="Times New Roman" w:cs="Times New Roman"/>
          <w:sz w:val="24"/>
          <w:szCs w:val="24"/>
        </w:rPr>
        <w:t>,</w:t>
      </w:r>
      <w:r w:rsidR="00E13AD6">
        <w:rPr>
          <w:rFonts w:ascii="Times New Roman" w:hAnsi="Times New Roman" w:cs="Times New Roman"/>
          <w:sz w:val="24"/>
          <w:szCs w:val="24"/>
        </w:rPr>
        <w:t xml:space="preserve"> es e</w:t>
      </w:r>
      <w:r>
        <w:rPr>
          <w:rFonts w:ascii="Times New Roman" w:hAnsi="Times New Roman" w:cs="Times New Roman"/>
          <w:sz w:val="24"/>
          <w:szCs w:val="24"/>
        </w:rPr>
        <w:t xml:space="preserve">l mismo que </w:t>
      </w:r>
      <w:r w:rsidR="00E13AD6">
        <w:rPr>
          <w:rFonts w:ascii="Times New Roman" w:hAnsi="Times New Roman" w:cs="Times New Roman"/>
          <w:sz w:val="24"/>
          <w:szCs w:val="24"/>
        </w:rPr>
        <w:t xml:space="preserve">emplean </w:t>
      </w:r>
      <w:r>
        <w:rPr>
          <w:rFonts w:ascii="Times New Roman" w:hAnsi="Times New Roman" w:cs="Times New Roman"/>
          <w:sz w:val="24"/>
          <w:szCs w:val="24"/>
        </w:rPr>
        <w:t xml:space="preserve">sin tapujos los señores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Alvaro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Leyva y el neocolonialista español Enrique Santiago</w:t>
      </w:r>
      <w:r w:rsidR="009D7FB5">
        <w:rPr>
          <w:rFonts w:ascii="Times New Roman" w:hAnsi="Times New Roman" w:cs="Times New Roman"/>
          <w:sz w:val="24"/>
          <w:szCs w:val="24"/>
        </w:rPr>
        <w:t xml:space="preserve"> que visitan</w:t>
      </w:r>
      <w:r w:rsidR="0031769A">
        <w:rPr>
          <w:rFonts w:ascii="Times New Roman" w:hAnsi="Times New Roman" w:cs="Times New Roman"/>
          <w:sz w:val="24"/>
          <w:szCs w:val="24"/>
        </w:rPr>
        <w:t xml:space="preserve"> guarniciones militares</w:t>
      </w:r>
      <w:r w:rsidR="009D7FB5">
        <w:rPr>
          <w:rFonts w:ascii="Times New Roman" w:hAnsi="Times New Roman" w:cs="Times New Roman"/>
          <w:sz w:val="24"/>
          <w:szCs w:val="24"/>
        </w:rPr>
        <w:t xml:space="preserve"> para pintarles pajaritos de oro a condenados sin esperanza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D1B" w:rsidRDefault="00E13AD6" w:rsidP="000A0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idea de J</w:t>
      </w:r>
      <w:r w:rsidR="009D7FB5">
        <w:rPr>
          <w:rFonts w:ascii="Times New Roman" w:hAnsi="Times New Roman" w:cs="Times New Roman"/>
          <w:sz w:val="24"/>
          <w:szCs w:val="24"/>
        </w:rPr>
        <w:t xml:space="preserve">usticia </w:t>
      </w:r>
      <w:r>
        <w:rPr>
          <w:rFonts w:ascii="Times New Roman" w:hAnsi="Times New Roman" w:cs="Times New Roman"/>
          <w:sz w:val="24"/>
          <w:szCs w:val="24"/>
        </w:rPr>
        <w:t xml:space="preserve">que se puso en marcha está fundada </w:t>
      </w:r>
      <w:r w:rsidR="009D7FB5">
        <w:rPr>
          <w:rFonts w:ascii="Times New Roman" w:hAnsi="Times New Roman" w:cs="Times New Roman"/>
          <w:sz w:val="24"/>
          <w:szCs w:val="24"/>
        </w:rPr>
        <w:t xml:space="preserve">en </w:t>
      </w:r>
      <w:r w:rsidR="00B84D1B">
        <w:rPr>
          <w:rFonts w:ascii="Times New Roman" w:hAnsi="Times New Roman" w:cs="Times New Roman"/>
          <w:sz w:val="24"/>
          <w:szCs w:val="24"/>
        </w:rPr>
        <w:t>el chantaje contra hombres condenados a decenas de años que ya no tienen opción de</w:t>
      </w:r>
      <w:r w:rsidR="00661CC2">
        <w:rPr>
          <w:rFonts w:ascii="Times New Roman" w:hAnsi="Times New Roman" w:cs="Times New Roman"/>
          <w:sz w:val="24"/>
          <w:szCs w:val="24"/>
        </w:rPr>
        <w:t xml:space="preserve"> libertad</w:t>
      </w:r>
      <w:r w:rsidR="0031769A">
        <w:rPr>
          <w:rFonts w:ascii="Times New Roman" w:hAnsi="Times New Roman" w:cs="Times New Roman"/>
          <w:sz w:val="24"/>
          <w:szCs w:val="24"/>
        </w:rPr>
        <w:t>. U</w:t>
      </w:r>
      <w:r w:rsidR="00C80480">
        <w:rPr>
          <w:rFonts w:ascii="Times New Roman" w:hAnsi="Times New Roman" w:cs="Times New Roman"/>
          <w:sz w:val="24"/>
          <w:szCs w:val="24"/>
        </w:rPr>
        <w:t>n método basa</w:t>
      </w:r>
      <w:r>
        <w:rPr>
          <w:rFonts w:ascii="Times New Roman" w:hAnsi="Times New Roman" w:cs="Times New Roman"/>
          <w:sz w:val="24"/>
          <w:szCs w:val="24"/>
        </w:rPr>
        <w:t>do</w:t>
      </w:r>
      <w:r w:rsidR="00C80480">
        <w:rPr>
          <w:rFonts w:ascii="Times New Roman" w:hAnsi="Times New Roman" w:cs="Times New Roman"/>
          <w:sz w:val="24"/>
          <w:szCs w:val="24"/>
        </w:rPr>
        <w:t xml:space="preserve"> en la humillación </w:t>
      </w:r>
      <w:r w:rsidR="00661CC2">
        <w:rPr>
          <w:rFonts w:ascii="Times New Roman" w:hAnsi="Times New Roman" w:cs="Times New Roman"/>
          <w:sz w:val="24"/>
          <w:szCs w:val="24"/>
        </w:rPr>
        <w:t xml:space="preserve">y </w:t>
      </w:r>
      <w:r w:rsidR="00C80480">
        <w:rPr>
          <w:rFonts w:ascii="Times New Roman" w:hAnsi="Times New Roman" w:cs="Times New Roman"/>
          <w:sz w:val="24"/>
          <w:szCs w:val="24"/>
        </w:rPr>
        <w:t>el aprovechamiento indigno de la debilidad extrema del otro.</w:t>
      </w:r>
    </w:p>
    <w:p w:rsidR="00BD5DF6" w:rsidRDefault="00BD5DF6" w:rsidP="000A0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10 de abril de 2017</w:t>
      </w:r>
    </w:p>
    <w:p w:rsidR="00F512E4" w:rsidRDefault="00F512E4" w:rsidP="000A01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12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88"/>
    <w:rsid w:val="00030757"/>
    <w:rsid w:val="000A0188"/>
    <w:rsid w:val="00124A01"/>
    <w:rsid w:val="00152DDA"/>
    <w:rsid w:val="001C1F54"/>
    <w:rsid w:val="0026288D"/>
    <w:rsid w:val="002D4AD6"/>
    <w:rsid w:val="0031769A"/>
    <w:rsid w:val="004B124B"/>
    <w:rsid w:val="00661CC2"/>
    <w:rsid w:val="00922A58"/>
    <w:rsid w:val="009B70F1"/>
    <w:rsid w:val="009D7FB5"/>
    <w:rsid w:val="00B13DD9"/>
    <w:rsid w:val="00B84D1B"/>
    <w:rsid w:val="00BD5DF6"/>
    <w:rsid w:val="00BE5B3F"/>
    <w:rsid w:val="00C80480"/>
    <w:rsid w:val="00CD3C0C"/>
    <w:rsid w:val="00D162A5"/>
    <w:rsid w:val="00E13AD6"/>
    <w:rsid w:val="00F5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08EEF-74B8-4E26-BA70-468D0194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4</cp:revision>
  <dcterms:created xsi:type="dcterms:W3CDTF">2017-04-06T15:50:00Z</dcterms:created>
  <dcterms:modified xsi:type="dcterms:W3CDTF">2017-04-08T01:59:00Z</dcterms:modified>
</cp:coreProperties>
</file>