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7C" w:rsidRPr="00582BCB" w:rsidRDefault="0072207C" w:rsidP="00E51E1B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82BCB">
        <w:rPr>
          <w:rFonts w:ascii="Times New Roman" w:hAnsi="Times New Roman" w:cs="Times New Roman"/>
          <w:b/>
          <w:sz w:val="24"/>
          <w:szCs w:val="24"/>
        </w:rPr>
        <w:t>De alianzas, partidos y disciplina</w:t>
      </w:r>
    </w:p>
    <w:p w:rsidR="00E51E1B" w:rsidRPr="00582BCB" w:rsidRDefault="00E51E1B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La </w:t>
      </w:r>
      <w:r w:rsidR="00CB59CD" w:rsidRPr="00582BCB">
        <w:rPr>
          <w:rFonts w:ascii="Times New Roman" w:hAnsi="Times New Roman" w:cs="Times New Roman"/>
          <w:sz w:val="24"/>
          <w:szCs w:val="24"/>
        </w:rPr>
        <w:t>V</w:t>
      </w:r>
      <w:r w:rsidRPr="00582BCB">
        <w:rPr>
          <w:rFonts w:ascii="Times New Roman" w:hAnsi="Times New Roman" w:cs="Times New Roman"/>
          <w:sz w:val="24"/>
          <w:szCs w:val="24"/>
        </w:rPr>
        <w:t>eedora Nacional del partido Centro Democrático, doctora Mery Becerra Gómez, expidió una circular dirigida a la dirigencia y a la militancia en la que les recuerda la obligación de ceñir sus actividades proselitistas en la presente coyuntura a las determinaciones adoptadas por la organización, tal como se deduce del artículo 119 de los estatutos.</w:t>
      </w:r>
    </w:p>
    <w:p w:rsidR="009A2ED7" w:rsidRPr="00582BCB" w:rsidRDefault="00E51E1B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El CD logró, después de amplio debate y correrías por todo el país con los cinco precandidatos, escoger al doctor Iván Duque como su </w:t>
      </w:r>
      <w:proofErr w:type="spellStart"/>
      <w:r w:rsidR="00CB59CD" w:rsidRPr="00582BCB">
        <w:rPr>
          <w:rFonts w:ascii="Times New Roman" w:hAnsi="Times New Roman" w:cs="Times New Roman"/>
          <w:sz w:val="24"/>
          <w:szCs w:val="24"/>
        </w:rPr>
        <w:t>opcionado</w:t>
      </w:r>
      <w:proofErr w:type="spellEnd"/>
      <w:r w:rsidRPr="00582BCB">
        <w:rPr>
          <w:rFonts w:ascii="Times New Roman" w:hAnsi="Times New Roman" w:cs="Times New Roman"/>
          <w:sz w:val="24"/>
          <w:szCs w:val="24"/>
        </w:rPr>
        <w:t xml:space="preserve"> a la presidencia de la República. Posteriormente, y no sin superar muchísimos obstáculos, el CD e Iván Duque firmaron un acuerdo con la doctora Martha Lucía Ramírez y el </w:t>
      </w:r>
      <w:proofErr w:type="spellStart"/>
      <w:r w:rsidRPr="00582BCB">
        <w:rPr>
          <w:rFonts w:ascii="Times New Roman" w:hAnsi="Times New Roman" w:cs="Times New Roman"/>
          <w:sz w:val="24"/>
          <w:szCs w:val="24"/>
        </w:rPr>
        <w:t>exprocurador</w:t>
      </w:r>
      <w:proofErr w:type="spellEnd"/>
      <w:r w:rsidRPr="00582BCB">
        <w:rPr>
          <w:rFonts w:ascii="Times New Roman" w:hAnsi="Times New Roman" w:cs="Times New Roman"/>
          <w:sz w:val="24"/>
          <w:szCs w:val="24"/>
        </w:rPr>
        <w:t xml:space="preserve"> Alejandro Ordoñez</w:t>
      </w:r>
      <w:r w:rsidR="009A2ED7" w:rsidRPr="00582BCB">
        <w:rPr>
          <w:rFonts w:ascii="Times New Roman" w:hAnsi="Times New Roman" w:cs="Times New Roman"/>
          <w:sz w:val="24"/>
          <w:szCs w:val="24"/>
        </w:rPr>
        <w:t>, ambos de tendencia conservadora y de derecha proclamada el doctor Ordoñez.</w:t>
      </w:r>
    </w:p>
    <w:p w:rsidR="00E51E1B" w:rsidRPr="00582BCB" w:rsidRDefault="009A2ED7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>La alianza tiene por fundamento obtener la presidencia con quien resulte ganador de la consulta que tendrá lugar el 11 de marzo próximo y evitar que se imponga la continuidad del nefasto gobierno que agoniza dejando el país sumido en una profunda crisis en todos los frentes.</w:t>
      </w:r>
      <w:r w:rsidR="00E51E1B" w:rsidRPr="005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ED7" w:rsidRPr="00582BCB" w:rsidRDefault="009A2ED7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>En el curso de las conversaciones entre los expresidentes Uribe y Pastrana</w:t>
      </w:r>
      <w:r w:rsidR="00CB59CD" w:rsidRPr="00582BCB">
        <w:rPr>
          <w:rFonts w:ascii="Times New Roman" w:hAnsi="Times New Roman" w:cs="Times New Roman"/>
          <w:sz w:val="24"/>
          <w:szCs w:val="24"/>
        </w:rPr>
        <w:t xml:space="preserve"> y</w:t>
      </w:r>
      <w:r w:rsidRPr="00582BCB">
        <w:rPr>
          <w:rFonts w:ascii="Times New Roman" w:hAnsi="Times New Roman" w:cs="Times New Roman"/>
          <w:sz w:val="24"/>
          <w:szCs w:val="24"/>
        </w:rPr>
        <w:t xml:space="preserve"> de los forcejeos entre Ramírez y Ordoñez</w:t>
      </w:r>
      <w:r w:rsidR="00CB59CD" w:rsidRPr="00582BCB">
        <w:rPr>
          <w:rFonts w:ascii="Times New Roman" w:hAnsi="Times New Roman" w:cs="Times New Roman"/>
          <w:sz w:val="24"/>
          <w:szCs w:val="24"/>
        </w:rPr>
        <w:t>,</w:t>
      </w:r>
      <w:r w:rsidRPr="00582BCB">
        <w:rPr>
          <w:rFonts w:ascii="Times New Roman" w:hAnsi="Times New Roman" w:cs="Times New Roman"/>
          <w:sz w:val="24"/>
          <w:szCs w:val="24"/>
        </w:rPr>
        <w:t xml:space="preserve"> se presentó un debate en el seno del CD en el que un sector cuestionaba la integridad política, las ideas y la lealtad de Iván Duque, criticaban que el partido no se declarar</w:t>
      </w:r>
      <w:r w:rsidR="008424E6" w:rsidRPr="00582BCB">
        <w:rPr>
          <w:rFonts w:ascii="Times New Roman" w:hAnsi="Times New Roman" w:cs="Times New Roman"/>
          <w:sz w:val="24"/>
          <w:szCs w:val="24"/>
        </w:rPr>
        <w:t>a</w:t>
      </w:r>
      <w:r w:rsidRPr="00582BCB">
        <w:rPr>
          <w:rFonts w:ascii="Times New Roman" w:hAnsi="Times New Roman" w:cs="Times New Roman"/>
          <w:sz w:val="24"/>
          <w:szCs w:val="24"/>
        </w:rPr>
        <w:t xml:space="preserve"> de derecha y llamaba a centrar los esfuerzos no en la defensa del candidato escogido sino en la búsqueda de una alianza</w:t>
      </w:r>
      <w:r w:rsidR="008424E6" w:rsidRPr="00582BCB">
        <w:rPr>
          <w:rFonts w:ascii="Times New Roman" w:hAnsi="Times New Roman" w:cs="Times New Roman"/>
          <w:sz w:val="24"/>
          <w:szCs w:val="24"/>
        </w:rPr>
        <w:t xml:space="preserve"> en la que, sin decirlo, sus miembros mostraban sus simpatías con el doctor Ordoñez.</w:t>
      </w:r>
    </w:p>
    <w:p w:rsidR="008424E6" w:rsidRPr="00582BCB" w:rsidRDefault="008424E6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El compromiso entre los tres aspirantes el pasado 22 de enero excluyó varios de los condicionamientos de la doctora Ramírez y su mentor el expresidente Pastrana, en particular el que proponía que el CD no hiciera proselitismo en favor de su candidato y que se </w:t>
      </w:r>
      <w:r w:rsidR="00CB59CD" w:rsidRPr="00582BCB">
        <w:rPr>
          <w:rFonts w:ascii="Times New Roman" w:hAnsi="Times New Roman" w:cs="Times New Roman"/>
          <w:sz w:val="24"/>
          <w:szCs w:val="24"/>
        </w:rPr>
        <w:t>permitiera</w:t>
      </w:r>
      <w:r w:rsidRPr="00582BCB">
        <w:rPr>
          <w:rFonts w:ascii="Times New Roman" w:hAnsi="Times New Roman" w:cs="Times New Roman"/>
          <w:sz w:val="24"/>
          <w:szCs w:val="24"/>
        </w:rPr>
        <w:t xml:space="preserve"> </w:t>
      </w:r>
      <w:r w:rsidR="00CB59CD" w:rsidRPr="00582BCB">
        <w:rPr>
          <w:rFonts w:ascii="Times New Roman" w:hAnsi="Times New Roman" w:cs="Times New Roman"/>
          <w:sz w:val="24"/>
          <w:szCs w:val="24"/>
        </w:rPr>
        <w:t>a</w:t>
      </w:r>
      <w:r w:rsidRPr="00582BCB">
        <w:rPr>
          <w:rFonts w:ascii="Times New Roman" w:hAnsi="Times New Roman" w:cs="Times New Roman"/>
          <w:sz w:val="24"/>
          <w:szCs w:val="24"/>
        </w:rPr>
        <w:t xml:space="preserve"> su votar por cualquiera de los tres.</w:t>
      </w:r>
    </w:p>
    <w:p w:rsidR="008424E6" w:rsidRPr="00582BCB" w:rsidRDefault="008424E6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>La coalición fue posible porque al parecer se entendió que una alianza no es un partido como daban a entender seguidores de Ordoñez cuando se quejaban del carácter centrista del CD y se atrevían a cuestionar a su candidato Duque</w:t>
      </w:r>
      <w:r w:rsidR="00CB59CD" w:rsidRPr="00582BCB">
        <w:rPr>
          <w:rFonts w:ascii="Times New Roman" w:hAnsi="Times New Roman" w:cs="Times New Roman"/>
          <w:sz w:val="24"/>
          <w:szCs w:val="24"/>
        </w:rPr>
        <w:t>,</w:t>
      </w:r>
      <w:r w:rsidRPr="00582BCB">
        <w:rPr>
          <w:rFonts w:ascii="Times New Roman" w:hAnsi="Times New Roman" w:cs="Times New Roman"/>
          <w:sz w:val="24"/>
          <w:szCs w:val="24"/>
        </w:rPr>
        <w:t xml:space="preserve"> y porque se comprendió que una alianza no </w:t>
      </w:r>
      <w:r w:rsidR="00CB59CD" w:rsidRPr="00582BCB">
        <w:rPr>
          <w:rFonts w:ascii="Times New Roman" w:hAnsi="Times New Roman" w:cs="Times New Roman"/>
          <w:sz w:val="24"/>
          <w:szCs w:val="24"/>
        </w:rPr>
        <w:t>deriva en</w:t>
      </w:r>
      <w:r w:rsidRPr="00582BCB">
        <w:rPr>
          <w:rFonts w:ascii="Times New Roman" w:hAnsi="Times New Roman" w:cs="Times New Roman"/>
          <w:sz w:val="24"/>
          <w:szCs w:val="24"/>
        </w:rPr>
        <w:t xml:space="preserve"> la p</w:t>
      </w:r>
      <w:r w:rsidR="00CB59CD" w:rsidRPr="00582BCB">
        <w:rPr>
          <w:rFonts w:ascii="Times New Roman" w:hAnsi="Times New Roman" w:cs="Times New Roman"/>
          <w:sz w:val="24"/>
          <w:szCs w:val="24"/>
        </w:rPr>
        <w:t>é</w:t>
      </w:r>
      <w:r w:rsidRPr="00582BCB">
        <w:rPr>
          <w:rFonts w:ascii="Times New Roman" w:hAnsi="Times New Roman" w:cs="Times New Roman"/>
          <w:sz w:val="24"/>
          <w:szCs w:val="24"/>
        </w:rPr>
        <w:t>rdida de identidad</w:t>
      </w:r>
      <w:r w:rsidR="00CB59CD" w:rsidRPr="00582BCB">
        <w:rPr>
          <w:rFonts w:ascii="Times New Roman" w:hAnsi="Times New Roman" w:cs="Times New Roman"/>
          <w:sz w:val="24"/>
          <w:szCs w:val="24"/>
        </w:rPr>
        <w:t xml:space="preserve">, la </w:t>
      </w:r>
      <w:r w:rsidRPr="00582BCB">
        <w:rPr>
          <w:rFonts w:ascii="Times New Roman" w:hAnsi="Times New Roman" w:cs="Times New Roman"/>
          <w:sz w:val="24"/>
          <w:szCs w:val="24"/>
        </w:rPr>
        <w:t>indiferenciación o disolución entre quienes concurren a ella.</w:t>
      </w:r>
    </w:p>
    <w:p w:rsidR="00961FED" w:rsidRPr="00582BCB" w:rsidRDefault="008424E6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Sin embargo, las manifestaciones de indisciplina y disidencia dentro del CD se han mantenido activas </w:t>
      </w:r>
      <w:r w:rsidR="00961FED" w:rsidRPr="00582BCB">
        <w:rPr>
          <w:rFonts w:ascii="Times New Roman" w:hAnsi="Times New Roman" w:cs="Times New Roman"/>
          <w:sz w:val="24"/>
          <w:szCs w:val="24"/>
        </w:rPr>
        <w:t xml:space="preserve">ya que sus promotores reclaman el derecho a seguir una línea de acción diferente a la acogida por el partido y esto fue lo que motivó la circular de la Veedora Becerra. </w:t>
      </w:r>
    </w:p>
    <w:p w:rsidR="00961FED" w:rsidRPr="00582BCB" w:rsidRDefault="00961FED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Dos comentarios se me ocurren sobre una situación que </w:t>
      </w:r>
      <w:r w:rsidR="00CB59CD" w:rsidRPr="00582BCB">
        <w:rPr>
          <w:rFonts w:ascii="Times New Roman" w:hAnsi="Times New Roman" w:cs="Times New Roman"/>
          <w:sz w:val="24"/>
          <w:szCs w:val="24"/>
        </w:rPr>
        <w:t>causa malestar en la militancia y</w:t>
      </w:r>
      <w:r w:rsidRPr="00582BCB">
        <w:rPr>
          <w:rFonts w:ascii="Times New Roman" w:hAnsi="Times New Roman" w:cs="Times New Roman"/>
          <w:sz w:val="24"/>
          <w:szCs w:val="24"/>
        </w:rPr>
        <w:t xml:space="preserve"> los seguidores del CD. En primer lugar, debe tenerse en cuenta la gravedad del momento en cuanto se trata de una coyuntura definitiva para el presente y el futuro de la nación. En efecto, hemos entendido, y de ahí la necesidad de aunar esfuerzos, que arriesgamos caer definitivamente en manos del nefasto proyecto del socialismo bolivariano, bien porque triunfen las fuerzas de izquierda que quieren replicar e</w:t>
      </w:r>
      <w:r w:rsidR="00CB59CD" w:rsidRPr="00582BCB">
        <w:rPr>
          <w:rFonts w:ascii="Times New Roman" w:hAnsi="Times New Roman" w:cs="Times New Roman"/>
          <w:sz w:val="24"/>
          <w:szCs w:val="24"/>
        </w:rPr>
        <w:t>se</w:t>
      </w:r>
      <w:r w:rsidRPr="00582BCB">
        <w:rPr>
          <w:rFonts w:ascii="Times New Roman" w:hAnsi="Times New Roman" w:cs="Times New Roman"/>
          <w:sz w:val="24"/>
          <w:szCs w:val="24"/>
        </w:rPr>
        <w:t xml:space="preserve"> fracaso en Colombia o bien porque </w:t>
      </w:r>
      <w:r w:rsidRPr="00582BCB">
        <w:rPr>
          <w:rFonts w:ascii="Times New Roman" w:hAnsi="Times New Roman" w:cs="Times New Roman"/>
          <w:sz w:val="24"/>
          <w:szCs w:val="24"/>
        </w:rPr>
        <w:lastRenderedPageBreak/>
        <w:t>quien resulte elegido sea una persona tibia, indefinida, gelatinosa y sin fuerza propia</w:t>
      </w:r>
      <w:r w:rsidR="00CB59CD" w:rsidRPr="00582BCB">
        <w:rPr>
          <w:rFonts w:ascii="Times New Roman" w:hAnsi="Times New Roman" w:cs="Times New Roman"/>
          <w:sz w:val="24"/>
          <w:szCs w:val="24"/>
        </w:rPr>
        <w:t xml:space="preserve">, </w:t>
      </w:r>
      <w:r w:rsidRPr="00582BCB">
        <w:rPr>
          <w:rFonts w:ascii="Times New Roman" w:hAnsi="Times New Roman" w:cs="Times New Roman"/>
          <w:sz w:val="24"/>
          <w:szCs w:val="24"/>
        </w:rPr>
        <w:t>fácilmente manipulable por ese amplio y bulloso abanico de las izquierdas al fin unidas.</w:t>
      </w:r>
    </w:p>
    <w:p w:rsidR="00961FED" w:rsidRPr="00582BCB" w:rsidRDefault="00961FED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Eso quiere decir que para aliarse cada movimiento y cada candidato no tiene por qué identificarse plenamente con los </w:t>
      </w:r>
      <w:r w:rsidR="006149F3" w:rsidRPr="00582BCB">
        <w:rPr>
          <w:rFonts w:ascii="Times New Roman" w:hAnsi="Times New Roman" w:cs="Times New Roman"/>
          <w:sz w:val="24"/>
          <w:szCs w:val="24"/>
        </w:rPr>
        <w:t>otros miembros de la alianza. Lo que facilitó la unión fue la identificación de un objetivo primordial que algunos llaman “primero la patria”.</w:t>
      </w:r>
    </w:p>
    <w:p w:rsidR="006149F3" w:rsidRPr="00582BCB" w:rsidRDefault="006149F3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En segundo lugar, la consigna de “primero la patria” no puede conducir o exigir la unidad total, de manera que la pretensión de algunos militantes de disolverse en la alianza para quedar en libertad de apoyar y trabajar en pro de un candidato diferente al de </w:t>
      </w:r>
      <w:r w:rsidR="00CB59CD" w:rsidRPr="00582BCB">
        <w:rPr>
          <w:rFonts w:ascii="Times New Roman" w:hAnsi="Times New Roman" w:cs="Times New Roman"/>
          <w:sz w:val="24"/>
          <w:szCs w:val="24"/>
        </w:rPr>
        <w:t>la organización a la que están afiliados</w:t>
      </w:r>
      <w:r w:rsidRPr="00582BCB">
        <w:rPr>
          <w:rFonts w:ascii="Times New Roman" w:hAnsi="Times New Roman" w:cs="Times New Roman"/>
          <w:sz w:val="24"/>
          <w:szCs w:val="24"/>
        </w:rPr>
        <w:t>, constituye una abierta doble militancia, que es a lo que se refiere, con toda razón, la Veedora Becerra en su llamado a la unidad a la disciplina y a la lealtad.</w:t>
      </w:r>
    </w:p>
    <w:p w:rsidR="006149F3" w:rsidRPr="00582BCB" w:rsidRDefault="006149F3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Es una necedad o cuando menos un acto de ingenuidad </w:t>
      </w:r>
      <w:r w:rsidR="003F79C3" w:rsidRPr="00582BCB">
        <w:rPr>
          <w:rFonts w:ascii="Times New Roman" w:hAnsi="Times New Roman" w:cs="Times New Roman"/>
          <w:sz w:val="24"/>
          <w:szCs w:val="24"/>
        </w:rPr>
        <w:t xml:space="preserve">que un sector de un partido </w:t>
      </w:r>
      <w:r w:rsidRPr="00582BCB">
        <w:rPr>
          <w:rFonts w:ascii="Times New Roman" w:hAnsi="Times New Roman" w:cs="Times New Roman"/>
          <w:sz w:val="24"/>
          <w:szCs w:val="24"/>
        </w:rPr>
        <w:t>reclam</w:t>
      </w:r>
      <w:r w:rsidR="003F79C3" w:rsidRPr="00582BCB">
        <w:rPr>
          <w:rFonts w:ascii="Times New Roman" w:hAnsi="Times New Roman" w:cs="Times New Roman"/>
          <w:sz w:val="24"/>
          <w:szCs w:val="24"/>
        </w:rPr>
        <w:t>e</w:t>
      </w:r>
      <w:r w:rsidRPr="00582BCB">
        <w:rPr>
          <w:rFonts w:ascii="Times New Roman" w:hAnsi="Times New Roman" w:cs="Times New Roman"/>
          <w:sz w:val="24"/>
          <w:szCs w:val="24"/>
        </w:rPr>
        <w:t xml:space="preserve">, casi como un principio de libertad individual y de respeto al carácter secreto del voto, </w:t>
      </w:r>
      <w:r w:rsidR="003F79C3" w:rsidRPr="00582BCB">
        <w:rPr>
          <w:rFonts w:ascii="Times New Roman" w:hAnsi="Times New Roman" w:cs="Times New Roman"/>
          <w:sz w:val="24"/>
          <w:szCs w:val="24"/>
        </w:rPr>
        <w:t xml:space="preserve">la autorización o el derecho a salirse de la fila. Tal reclamo </w:t>
      </w:r>
      <w:r w:rsidRPr="00582BCB">
        <w:rPr>
          <w:rFonts w:ascii="Times New Roman" w:hAnsi="Times New Roman" w:cs="Times New Roman"/>
          <w:sz w:val="24"/>
          <w:szCs w:val="24"/>
        </w:rPr>
        <w:t>nada tiene que ver con los principios o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 </w:t>
      </w:r>
      <w:r w:rsidRPr="00582BCB">
        <w:rPr>
          <w:rFonts w:ascii="Times New Roman" w:hAnsi="Times New Roman" w:cs="Times New Roman"/>
          <w:sz w:val="24"/>
          <w:szCs w:val="24"/>
        </w:rPr>
        <w:t>derechos mencionados</w:t>
      </w:r>
      <w:r w:rsidR="003F79C3" w:rsidRPr="00582BCB">
        <w:rPr>
          <w:rFonts w:ascii="Times New Roman" w:hAnsi="Times New Roman" w:cs="Times New Roman"/>
          <w:sz w:val="24"/>
          <w:szCs w:val="24"/>
        </w:rPr>
        <w:t xml:space="preserve"> ya que en este caso la circular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 está habl</w:t>
      </w:r>
      <w:r w:rsidR="003F79C3" w:rsidRPr="00582BCB">
        <w:rPr>
          <w:rFonts w:ascii="Times New Roman" w:hAnsi="Times New Roman" w:cs="Times New Roman"/>
          <w:sz w:val="24"/>
          <w:szCs w:val="24"/>
        </w:rPr>
        <w:t>ándole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 no </w:t>
      </w:r>
      <w:r w:rsidR="003F79C3" w:rsidRPr="00582BCB">
        <w:rPr>
          <w:rFonts w:ascii="Times New Roman" w:hAnsi="Times New Roman" w:cs="Times New Roman"/>
          <w:sz w:val="24"/>
          <w:szCs w:val="24"/>
        </w:rPr>
        <w:t>a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l público en general o </w:t>
      </w:r>
      <w:r w:rsidR="003F79C3" w:rsidRPr="00582BCB">
        <w:rPr>
          <w:rFonts w:ascii="Times New Roman" w:hAnsi="Times New Roman" w:cs="Times New Roman"/>
          <w:sz w:val="24"/>
          <w:szCs w:val="24"/>
        </w:rPr>
        <w:t xml:space="preserve">a 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la ciudadanía sino a </w:t>
      </w:r>
      <w:r w:rsidR="003F79C3" w:rsidRPr="00582BCB">
        <w:rPr>
          <w:rFonts w:ascii="Times New Roman" w:hAnsi="Times New Roman" w:cs="Times New Roman"/>
          <w:sz w:val="24"/>
          <w:szCs w:val="24"/>
        </w:rPr>
        <w:t xml:space="preserve">la </w:t>
      </w:r>
      <w:r w:rsidR="0072207C" w:rsidRPr="00582BCB">
        <w:rPr>
          <w:rFonts w:ascii="Times New Roman" w:hAnsi="Times New Roman" w:cs="Times New Roman"/>
          <w:sz w:val="24"/>
          <w:szCs w:val="24"/>
        </w:rPr>
        <w:t>militan</w:t>
      </w:r>
      <w:r w:rsidR="003F79C3" w:rsidRPr="00582BCB">
        <w:rPr>
          <w:rFonts w:ascii="Times New Roman" w:hAnsi="Times New Roman" w:cs="Times New Roman"/>
          <w:sz w:val="24"/>
          <w:szCs w:val="24"/>
        </w:rPr>
        <w:t>cia</w:t>
      </w:r>
      <w:r w:rsidR="0072207C" w:rsidRPr="00582BCB">
        <w:rPr>
          <w:rFonts w:ascii="Times New Roman" w:hAnsi="Times New Roman" w:cs="Times New Roman"/>
          <w:sz w:val="24"/>
          <w:szCs w:val="24"/>
        </w:rPr>
        <w:t>.</w:t>
      </w:r>
    </w:p>
    <w:p w:rsidR="003F79C3" w:rsidRPr="00582BCB" w:rsidRDefault="003F79C3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>Un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 mínimo </w:t>
      </w:r>
      <w:r w:rsidRPr="00582BCB">
        <w:rPr>
          <w:rFonts w:ascii="Times New Roman" w:hAnsi="Times New Roman" w:cs="Times New Roman"/>
          <w:sz w:val="24"/>
          <w:szCs w:val="24"/>
        </w:rPr>
        <w:t xml:space="preserve">criterio 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de seriedad </w:t>
      </w:r>
      <w:r w:rsidRPr="00582BCB">
        <w:rPr>
          <w:rFonts w:ascii="Times New Roman" w:hAnsi="Times New Roman" w:cs="Times New Roman"/>
          <w:sz w:val="24"/>
          <w:szCs w:val="24"/>
        </w:rPr>
        <w:t xml:space="preserve">consiste en 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entender que un partido no es club de buenas gentes, </w:t>
      </w:r>
      <w:r w:rsidRPr="00582BCB">
        <w:rPr>
          <w:rFonts w:ascii="Times New Roman" w:hAnsi="Times New Roman" w:cs="Times New Roman"/>
          <w:sz w:val="24"/>
          <w:szCs w:val="24"/>
        </w:rPr>
        <w:t xml:space="preserve">ni una cofradía o grupo de informales 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que pueden pensar y actuar caprichosamente. Hay momentos para el debate, pero también para la disciplina, para la acción y para la unidad. </w:t>
      </w:r>
    </w:p>
    <w:p w:rsidR="0072207C" w:rsidRPr="00582BCB" w:rsidRDefault="003F79C3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>L</w:t>
      </w:r>
      <w:r w:rsidR="0072207C" w:rsidRPr="00582BCB">
        <w:rPr>
          <w:rFonts w:ascii="Times New Roman" w:hAnsi="Times New Roman" w:cs="Times New Roman"/>
          <w:sz w:val="24"/>
          <w:szCs w:val="24"/>
        </w:rPr>
        <w:t>os partidarios de Ordoñez y los de Martha Lucía pedirán a sus militantes</w:t>
      </w:r>
      <w:r w:rsidRPr="00582BCB">
        <w:rPr>
          <w:rFonts w:ascii="Times New Roman" w:hAnsi="Times New Roman" w:cs="Times New Roman"/>
          <w:sz w:val="24"/>
          <w:szCs w:val="24"/>
        </w:rPr>
        <w:t xml:space="preserve"> y</w:t>
      </w:r>
      <w:r w:rsidR="0072207C" w:rsidRPr="00582BCB">
        <w:rPr>
          <w:rFonts w:ascii="Times New Roman" w:hAnsi="Times New Roman" w:cs="Times New Roman"/>
          <w:sz w:val="24"/>
          <w:szCs w:val="24"/>
        </w:rPr>
        <w:t xml:space="preserve"> seguidores, exactamente lo mismo que la Veedora del CD a </w:t>
      </w:r>
      <w:r w:rsidRPr="00582BCB">
        <w:rPr>
          <w:rFonts w:ascii="Times New Roman" w:hAnsi="Times New Roman" w:cs="Times New Roman"/>
          <w:sz w:val="24"/>
          <w:szCs w:val="24"/>
        </w:rPr>
        <w:t xml:space="preserve">los miembros </w:t>
      </w:r>
      <w:r w:rsidR="0072207C" w:rsidRPr="00582BCB">
        <w:rPr>
          <w:rFonts w:ascii="Times New Roman" w:hAnsi="Times New Roman" w:cs="Times New Roman"/>
          <w:sz w:val="24"/>
          <w:szCs w:val="24"/>
        </w:rPr>
        <w:t>del CD</w:t>
      </w:r>
      <w:r w:rsidRPr="00582BCB">
        <w:rPr>
          <w:rFonts w:ascii="Times New Roman" w:hAnsi="Times New Roman" w:cs="Times New Roman"/>
          <w:sz w:val="24"/>
          <w:szCs w:val="24"/>
        </w:rPr>
        <w:t>.</w:t>
      </w:r>
    </w:p>
    <w:p w:rsidR="004341CA" w:rsidRPr="00582BCB" w:rsidRDefault="004341CA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>Darío Acevedo Carmona, 29 de enero de 2018</w:t>
      </w:r>
    </w:p>
    <w:p w:rsidR="00961FED" w:rsidRPr="00582BCB" w:rsidRDefault="00961FED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424E6" w:rsidRPr="00582BCB" w:rsidRDefault="008424E6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1B" w:rsidRPr="00582BCB" w:rsidRDefault="00E51E1B" w:rsidP="00E51E1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E1B" w:rsidRPr="00582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1B"/>
    <w:rsid w:val="003F79C3"/>
    <w:rsid w:val="004341CA"/>
    <w:rsid w:val="00582BCB"/>
    <w:rsid w:val="006149F3"/>
    <w:rsid w:val="0072207C"/>
    <w:rsid w:val="008236B7"/>
    <w:rsid w:val="008424E6"/>
    <w:rsid w:val="00961FED"/>
    <w:rsid w:val="009A2ED7"/>
    <w:rsid w:val="00CB59CD"/>
    <w:rsid w:val="00E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98CF-5B99-46DB-89E9-B958EC6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3</cp:revision>
  <dcterms:created xsi:type="dcterms:W3CDTF">2018-01-27T14:58:00Z</dcterms:created>
  <dcterms:modified xsi:type="dcterms:W3CDTF">2018-02-05T14:48:00Z</dcterms:modified>
</cp:coreProperties>
</file>