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AEEC" w14:textId="1D842F76" w:rsidR="00235E0F" w:rsidRPr="00782B1D" w:rsidRDefault="00782B1D" w:rsidP="00782B1D">
      <w:pPr>
        <w:spacing w:after="120"/>
        <w:rPr>
          <w:b/>
          <w:bCs/>
          <w:sz w:val="24"/>
          <w:szCs w:val="24"/>
        </w:rPr>
      </w:pPr>
      <w:r w:rsidRPr="00782B1D">
        <w:rPr>
          <w:b/>
          <w:bCs/>
          <w:sz w:val="24"/>
          <w:szCs w:val="24"/>
        </w:rPr>
        <w:t>¿</w:t>
      </w:r>
      <w:r w:rsidR="006826F4">
        <w:rPr>
          <w:b/>
          <w:bCs/>
          <w:sz w:val="24"/>
          <w:szCs w:val="24"/>
        </w:rPr>
        <w:t>Colombia h</w:t>
      </w:r>
      <w:r w:rsidRPr="00782B1D">
        <w:rPr>
          <w:b/>
          <w:bCs/>
          <w:sz w:val="24"/>
          <w:szCs w:val="24"/>
        </w:rPr>
        <w:t>acia la fragmentación de la autoridad?</w:t>
      </w:r>
    </w:p>
    <w:p w14:paraId="5241CE00" w14:textId="459B8430" w:rsidR="00782B1D" w:rsidRDefault="00782B1D" w:rsidP="00782B1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 raíz de los dolorosos sucesos en la localidad de </w:t>
      </w:r>
      <w:r w:rsidR="00D924E7">
        <w:rPr>
          <w:sz w:val="24"/>
          <w:szCs w:val="24"/>
        </w:rPr>
        <w:t xml:space="preserve">Los </w:t>
      </w:r>
      <w:r>
        <w:rPr>
          <w:sz w:val="24"/>
          <w:szCs w:val="24"/>
        </w:rPr>
        <w:t>Pozos, Caquetá</w:t>
      </w:r>
      <w:r w:rsidR="00D924E7">
        <w:rPr>
          <w:sz w:val="24"/>
          <w:szCs w:val="24"/>
        </w:rPr>
        <w:t>,</w:t>
      </w:r>
      <w:r>
        <w:rPr>
          <w:sz w:val="24"/>
          <w:szCs w:val="24"/>
        </w:rPr>
        <w:t xml:space="preserve"> en los que una multitud</w:t>
      </w:r>
      <w:r w:rsidR="00D924E7">
        <w:rPr>
          <w:sz w:val="24"/>
          <w:szCs w:val="24"/>
        </w:rPr>
        <w:t>, prevalida de insignias de guardia campesina y guardia indígena, esgrimiendo armas cortopunzantes y garrotes,</w:t>
      </w:r>
      <w:r>
        <w:rPr>
          <w:sz w:val="24"/>
          <w:szCs w:val="24"/>
        </w:rPr>
        <w:t xml:space="preserve"> rodea y reduce a un grupo de agentes del </w:t>
      </w:r>
      <w:r w:rsidR="00D924E7">
        <w:rPr>
          <w:sz w:val="24"/>
          <w:szCs w:val="24"/>
        </w:rPr>
        <w:t>escuadrón antimotines de la Policía Nacional, E</w:t>
      </w:r>
      <w:r>
        <w:rPr>
          <w:sz w:val="24"/>
          <w:szCs w:val="24"/>
        </w:rPr>
        <w:t>SMAD, uno de cuyo integrantes resultado asesinado y cerca de 90 secuestrados, afloró un delicado problema que preocupa en sumo grado por sus negativas</w:t>
      </w:r>
      <w:r w:rsidR="00D924E7">
        <w:rPr>
          <w:sz w:val="24"/>
          <w:szCs w:val="24"/>
        </w:rPr>
        <w:t xml:space="preserve"> repercusiones</w:t>
      </w:r>
      <w:r>
        <w:rPr>
          <w:sz w:val="24"/>
          <w:szCs w:val="24"/>
        </w:rPr>
        <w:t>.</w:t>
      </w:r>
    </w:p>
    <w:p w14:paraId="5D14AC6A" w14:textId="7B6589E9" w:rsidR="00782B1D" w:rsidRDefault="00D924E7" w:rsidP="00782B1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782B1D">
        <w:rPr>
          <w:sz w:val="24"/>
          <w:szCs w:val="24"/>
        </w:rPr>
        <w:t>guardia campesina</w:t>
      </w:r>
      <w:r>
        <w:rPr>
          <w:sz w:val="24"/>
          <w:szCs w:val="24"/>
        </w:rPr>
        <w:t xml:space="preserve"> es una</w:t>
      </w:r>
      <w:r w:rsidR="00782B1D">
        <w:rPr>
          <w:sz w:val="24"/>
          <w:szCs w:val="24"/>
        </w:rPr>
        <w:t xml:space="preserve"> fiel copia de la ya existente guardia indígena y de la mencionada guardia cimarrona o afro. Son varios los factores </w:t>
      </w:r>
      <w:r w:rsidR="006826F4">
        <w:rPr>
          <w:sz w:val="24"/>
          <w:szCs w:val="24"/>
        </w:rPr>
        <w:t>que debemos</w:t>
      </w:r>
      <w:r w:rsidR="00782B1D">
        <w:rPr>
          <w:sz w:val="24"/>
          <w:szCs w:val="24"/>
        </w:rPr>
        <w:t xml:space="preserve"> tener en cuenta para abordar el análisis de una situación que puede conducir a un deterioro incontrolable del orden público en el país.</w:t>
      </w:r>
    </w:p>
    <w:p w14:paraId="4A8C90D6" w14:textId="53D1B93C" w:rsidR="00677068" w:rsidRDefault="00782B1D" w:rsidP="00782B1D">
      <w:pPr>
        <w:spacing w:after="120"/>
        <w:rPr>
          <w:sz w:val="24"/>
          <w:szCs w:val="24"/>
        </w:rPr>
      </w:pPr>
      <w:r>
        <w:rPr>
          <w:sz w:val="24"/>
          <w:szCs w:val="24"/>
        </w:rPr>
        <w:t>Lo primero que debemos tener en cuenta es que Colombia es un estado centralista q</w:t>
      </w:r>
      <w:r w:rsidR="00D924E7">
        <w:rPr>
          <w:sz w:val="24"/>
          <w:szCs w:val="24"/>
        </w:rPr>
        <w:t xml:space="preserve">ue </w:t>
      </w:r>
      <w:r>
        <w:rPr>
          <w:sz w:val="24"/>
          <w:szCs w:val="24"/>
        </w:rPr>
        <w:t xml:space="preserve">deposita el cuidado de </w:t>
      </w:r>
      <w:r w:rsidR="00D924E7">
        <w:rPr>
          <w:sz w:val="24"/>
          <w:szCs w:val="24"/>
        </w:rPr>
        <w:t>la soberanía nacional, la</w:t>
      </w:r>
      <w:r>
        <w:rPr>
          <w:sz w:val="24"/>
          <w:szCs w:val="24"/>
        </w:rPr>
        <w:t xml:space="preserve"> integridad</w:t>
      </w:r>
      <w:r w:rsidR="00D924E7">
        <w:rPr>
          <w:sz w:val="24"/>
          <w:szCs w:val="24"/>
        </w:rPr>
        <w:t xml:space="preserve"> del territorio</w:t>
      </w:r>
      <w:r>
        <w:rPr>
          <w:sz w:val="24"/>
          <w:szCs w:val="24"/>
        </w:rPr>
        <w:t xml:space="preserve"> y el ejercicio de la autoridad</w:t>
      </w:r>
      <w:r w:rsidR="00D924E7">
        <w:rPr>
          <w:sz w:val="24"/>
          <w:szCs w:val="24"/>
        </w:rPr>
        <w:t>,</w:t>
      </w:r>
      <w:r>
        <w:rPr>
          <w:sz w:val="24"/>
          <w:szCs w:val="24"/>
        </w:rPr>
        <w:t xml:space="preserve"> en su Fuerza Pública compuesta por las Fuerzas Armadas (Ejército, Fuerza A</w:t>
      </w:r>
      <w:r w:rsidR="00677068">
        <w:rPr>
          <w:sz w:val="24"/>
          <w:szCs w:val="24"/>
        </w:rPr>
        <w:t>é</w:t>
      </w:r>
      <w:r>
        <w:rPr>
          <w:sz w:val="24"/>
          <w:szCs w:val="24"/>
        </w:rPr>
        <w:t>rea</w:t>
      </w:r>
      <w:r w:rsidR="00677068">
        <w:rPr>
          <w:sz w:val="24"/>
          <w:szCs w:val="24"/>
        </w:rPr>
        <w:t>, Armada) y la Policía Nacional. A través de ellas es que se ejerce el monopolio de la fuerza y por ende de las armas y se evita que dich</w:t>
      </w:r>
      <w:r w:rsidR="00D924E7">
        <w:rPr>
          <w:sz w:val="24"/>
          <w:szCs w:val="24"/>
        </w:rPr>
        <w:t xml:space="preserve">a </w:t>
      </w:r>
      <w:r w:rsidR="00677068">
        <w:rPr>
          <w:sz w:val="24"/>
          <w:szCs w:val="24"/>
        </w:rPr>
        <w:t>función sea asumida por grupos o sectores civiles que defienden intereses de naturaleza privada. Es decir, la garantía del orden y la seguridad son asuntos a cargo del estado, es una función delegada en cuerpos reglados, es armada y es de carácter</w:t>
      </w:r>
      <w:r w:rsidR="00D924E7">
        <w:rPr>
          <w:sz w:val="24"/>
          <w:szCs w:val="24"/>
        </w:rPr>
        <w:t xml:space="preserve"> nacional</w:t>
      </w:r>
      <w:r w:rsidR="00677068">
        <w:rPr>
          <w:sz w:val="24"/>
          <w:szCs w:val="24"/>
        </w:rPr>
        <w:t>.</w:t>
      </w:r>
    </w:p>
    <w:p w14:paraId="3BF23E4E" w14:textId="1C0A61CC" w:rsidR="00677068" w:rsidRDefault="00677068" w:rsidP="00782B1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En segundo lugar, debemos aludir a la situación vivida por el país, tanto en la confrontación entre liberales y conservadores durante la llamada época de la “Violencia” </w:t>
      </w:r>
      <w:r w:rsidR="00D924E7">
        <w:rPr>
          <w:sz w:val="24"/>
          <w:szCs w:val="24"/>
        </w:rPr>
        <w:t>-</w:t>
      </w:r>
      <w:r>
        <w:rPr>
          <w:sz w:val="24"/>
          <w:szCs w:val="24"/>
        </w:rPr>
        <w:t>1948</w:t>
      </w:r>
      <w:r w:rsidR="00D924E7">
        <w:rPr>
          <w:sz w:val="24"/>
          <w:szCs w:val="24"/>
        </w:rPr>
        <w:t xml:space="preserve"> a </w:t>
      </w:r>
      <w:r>
        <w:rPr>
          <w:sz w:val="24"/>
          <w:szCs w:val="24"/>
        </w:rPr>
        <w:t>1958, como en el marco del extenso conflicto armado interno desde 1964 hasta el presente. En ambos momentos, aunque con diferentes nombres y motivaciones, surgieron en el país grupos de civiles armados, chusmas, el fenómeno del bandolerismo, guerrillas, autodefensas campesinas, grupos paramilitares, bandas criminales, milicias locales, carteles mafiosos, entre otras modalidades.</w:t>
      </w:r>
    </w:p>
    <w:p w14:paraId="3BAF5DDD" w14:textId="77777777" w:rsidR="00FF7278" w:rsidRDefault="00D924E7" w:rsidP="00782B1D">
      <w:pPr>
        <w:spacing w:after="120"/>
        <w:rPr>
          <w:sz w:val="24"/>
          <w:szCs w:val="24"/>
        </w:rPr>
      </w:pPr>
      <w:r>
        <w:rPr>
          <w:sz w:val="24"/>
          <w:szCs w:val="24"/>
        </w:rPr>
        <w:t>Es importante recordar que el inicio del</w:t>
      </w:r>
      <w:r w:rsidR="0050436D">
        <w:rPr>
          <w:sz w:val="24"/>
          <w:szCs w:val="24"/>
        </w:rPr>
        <w:t xml:space="preserve"> conflicto armado</w:t>
      </w:r>
      <w:r w:rsidR="0047173A">
        <w:rPr>
          <w:sz w:val="24"/>
          <w:szCs w:val="24"/>
        </w:rPr>
        <w:t xml:space="preserve"> interno</w:t>
      </w:r>
      <w:r>
        <w:rPr>
          <w:sz w:val="24"/>
          <w:szCs w:val="24"/>
        </w:rPr>
        <w:t xml:space="preserve"> en 1964 tuvo relación con la existencia de</w:t>
      </w:r>
      <w:r w:rsidR="00FF7278">
        <w:rPr>
          <w:sz w:val="24"/>
          <w:szCs w:val="24"/>
        </w:rPr>
        <w:t xml:space="preserve"> civiles rurales organizados en “autodefensas campesinas”, orientados por el partido Comunista de Colombia y liderados por alias Manuel Marulanda Vélez o Tirofijo que controlaban zonas conocidas por el remoquete de “repúblicas independientes”.</w:t>
      </w:r>
      <w:r w:rsidR="0050436D">
        <w:rPr>
          <w:sz w:val="24"/>
          <w:szCs w:val="24"/>
        </w:rPr>
        <w:t xml:space="preserve"> </w:t>
      </w:r>
    </w:p>
    <w:p w14:paraId="4E33834E" w14:textId="77777777" w:rsidR="00FF7278" w:rsidRDefault="00FF7278" w:rsidP="00782B1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De otra parte, </w:t>
      </w:r>
      <w:r w:rsidR="0050436D">
        <w:rPr>
          <w:sz w:val="24"/>
          <w:szCs w:val="24"/>
        </w:rPr>
        <w:t>el fenómeno del paramilitarismo naci</w:t>
      </w:r>
      <w:r>
        <w:rPr>
          <w:sz w:val="24"/>
          <w:szCs w:val="24"/>
        </w:rPr>
        <w:t>do</w:t>
      </w:r>
      <w:r w:rsidR="0050436D">
        <w:rPr>
          <w:sz w:val="24"/>
          <w:szCs w:val="24"/>
        </w:rPr>
        <w:t xml:space="preserve"> como expresión del deterioro de la Fuerza Pública en proporcionar la seguridad demandada por</w:t>
      </w:r>
      <w:r>
        <w:rPr>
          <w:sz w:val="24"/>
          <w:szCs w:val="24"/>
        </w:rPr>
        <w:t xml:space="preserve"> empresarios y hacendados ante los secuestros y extorsiones a que eran sometidos, principalmente en áreas rurales</w:t>
      </w:r>
      <w:r w:rsidR="0050436D">
        <w:rPr>
          <w:sz w:val="24"/>
          <w:szCs w:val="24"/>
        </w:rPr>
        <w:t xml:space="preserve">. </w:t>
      </w:r>
    </w:p>
    <w:p w14:paraId="7D1685AA" w14:textId="726DC9E1" w:rsidR="0050436D" w:rsidRDefault="0050436D" w:rsidP="00782B1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Todos sabemos cuan pernicioso y dañino fue el accionar de </w:t>
      </w:r>
      <w:r w:rsidR="0047173A">
        <w:rPr>
          <w:sz w:val="24"/>
          <w:szCs w:val="24"/>
        </w:rPr>
        <w:t xml:space="preserve">estos </w:t>
      </w:r>
      <w:r>
        <w:rPr>
          <w:sz w:val="24"/>
          <w:szCs w:val="24"/>
        </w:rPr>
        <w:t xml:space="preserve">grupos en todas partes del territorio, fuimos testigos del esfuerzo y las contingencias, sacrificios y hasta </w:t>
      </w:r>
      <w:r>
        <w:rPr>
          <w:sz w:val="24"/>
          <w:szCs w:val="24"/>
        </w:rPr>
        <w:lastRenderedPageBreak/>
        <w:t>concesiones que hubo de realizar el estado para desmovilizarlos y recuperar el monopolio de las armas que siguió en entredicho por la</w:t>
      </w:r>
      <w:r w:rsidR="00940DA8">
        <w:rPr>
          <w:sz w:val="24"/>
          <w:szCs w:val="24"/>
        </w:rPr>
        <w:t xml:space="preserve"> persistencia de varias agrupaciones ilegales</w:t>
      </w:r>
      <w:r>
        <w:rPr>
          <w:sz w:val="24"/>
          <w:szCs w:val="24"/>
        </w:rPr>
        <w:t>.</w:t>
      </w:r>
    </w:p>
    <w:p w14:paraId="6C8ADEA4" w14:textId="6A5DB0FB" w:rsidR="00FF7278" w:rsidRDefault="0047173A" w:rsidP="00782B1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No está por demás apelar a algunas referencias históricas sobre el recurso de las organizaciones de extrema izquierda y de las guerrillas, no solo a presumir que son la expresión del pueblo en armas y las abanderadas de la justicia. En nombre de una supuesta nueva sociedad se han entronizado en distintos sectores </w:t>
      </w:r>
      <w:r w:rsidR="00FF7278">
        <w:rPr>
          <w:sz w:val="24"/>
          <w:szCs w:val="24"/>
        </w:rPr>
        <w:t xml:space="preserve">sociales y entes civiles y estatales </w:t>
      </w:r>
      <w:r>
        <w:rPr>
          <w:sz w:val="24"/>
          <w:szCs w:val="24"/>
        </w:rPr>
        <w:t>con fines de adoctrinamiento. Las juventudes, los obreros, las comunidades afro y las etnias indígenas han sido instrumentalizadas y en varias ocasiones, esa actividad se ha traducido en la desviación</w:t>
      </w:r>
      <w:r w:rsidR="00FF7278">
        <w:rPr>
          <w:sz w:val="24"/>
          <w:szCs w:val="24"/>
        </w:rPr>
        <w:t xml:space="preserve"> y usurpación</w:t>
      </w:r>
      <w:r>
        <w:rPr>
          <w:sz w:val="24"/>
          <w:szCs w:val="24"/>
        </w:rPr>
        <w:t xml:space="preserve"> de funciones de organizaciones legales o en la creación de grupos civiles que ejercen autoridad</w:t>
      </w:r>
      <w:r w:rsidR="00940DA8">
        <w:rPr>
          <w:sz w:val="24"/>
          <w:szCs w:val="24"/>
        </w:rPr>
        <w:t xml:space="preserve"> de facto</w:t>
      </w:r>
      <w:r>
        <w:rPr>
          <w:sz w:val="24"/>
          <w:szCs w:val="24"/>
        </w:rPr>
        <w:t xml:space="preserve">. </w:t>
      </w:r>
    </w:p>
    <w:p w14:paraId="421F6147" w14:textId="5C831885" w:rsidR="007C27A5" w:rsidRDefault="007C27A5" w:rsidP="00782B1D">
      <w:pPr>
        <w:spacing w:after="120"/>
        <w:rPr>
          <w:sz w:val="24"/>
          <w:szCs w:val="24"/>
        </w:rPr>
      </w:pPr>
      <w:r>
        <w:rPr>
          <w:sz w:val="24"/>
          <w:szCs w:val="24"/>
        </w:rPr>
        <w:t>Un caso peculiar por su complejidad cultural e idiosincrasia es el de las etnias</w:t>
      </w:r>
      <w:r w:rsidR="00FF7278">
        <w:rPr>
          <w:sz w:val="24"/>
          <w:szCs w:val="24"/>
        </w:rPr>
        <w:t xml:space="preserve"> indígenas</w:t>
      </w:r>
      <w:r>
        <w:rPr>
          <w:sz w:val="24"/>
          <w:szCs w:val="24"/>
        </w:rPr>
        <w:t>. Ellas</w:t>
      </w:r>
      <w:r w:rsidR="00FF7278">
        <w:rPr>
          <w:sz w:val="24"/>
          <w:szCs w:val="24"/>
        </w:rPr>
        <w:t>,</w:t>
      </w:r>
      <w:r>
        <w:rPr>
          <w:sz w:val="24"/>
          <w:szCs w:val="24"/>
        </w:rPr>
        <w:t xml:space="preserve"> por tradición e historia están dotadas de mecanismos y medios para ejercer su autoridad, eso ha sido reconocido por nuestra constitución. Pero, cabe aclarar que, en el caso de la llamada Guardia Indígena</w:t>
      </w:r>
      <w:r w:rsidR="00FF7278">
        <w:rPr>
          <w:sz w:val="24"/>
          <w:szCs w:val="24"/>
        </w:rPr>
        <w:t>,</w:t>
      </w:r>
      <w:r>
        <w:rPr>
          <w:sz w:val="24"/>
          <w:szCs w:val="24"/>
        </w:rPr>
        <w:t xml:space="preserve"> su campo de acción no puede ir más allá de sus territorios</w:t>
      </w:r>
      <w:r w:rsidR="00FF7278">
        <w:rPr>
          <w:sz w:val="24"/>
          <w:szCs w:val="24"/>
        </w:rPr>
        <w:t>, de su población</w:t>
      </w:r>
      <w:r>
        <w:rPr>
          <w:sz w:val="24"/>
          <w:szCs w:val="24"/>
        </w:rPr>
        <w:t xml:space="preserve"> y tampoco puede actuar en contra de la Fuerza Pública</w:t>
      </w:r>
      <w:r w:rsidR="00FF7278">
        <w:rPr>
          <w:sz w:val="24"/>
          <w:szCs w:val="24"/>
        </w:rPr>
        <w:t xml:space="preserve">, única que por su </w:t>
      </w:r>
      <w:r>
        <w:rPr>
          <w:sz w:val="24"/>
          <w:szCs w:val="24"/>
        </w:rPr>
        <w:t xml:space="preserve">carácter nacional y </w:t>
      </w:r>
      <w:r w:rsidR="00FF7278">
        <w:rPr>
          <w:sz w:val="24"/>
          <w:szCs w:val="24"/>
        </w:rPr>
        <w:t>su</w:t>
      </w:r>
      <w:r>
        <w:rPr>
          <w:sz w:val="24"/>
          <w:szCs w:val="24"/>
        </w:rPr>
        <w:t xml:space="preserve"> función de garantizar la paz y el orden en todo el territorio</w:t>
      </w:r>
      <w:r w:rsidR="00FF7278">
        <w:rPr>
          <w:sz w:val="24"/>
          <w:szCs w:val="24"/>
        </w:rPr>
        <w:t xml:space="preserve"> no tiene espacios</w:t>
      </w:r>
      <w:r w:rsidR="00E94063">
        <w:rPr>
          <w:sz w:val="24"/>
          <w:szCs w:val="24"/>
        </w:rPr>
        <w:t xml:space="preserve"> vedados</w:t>
      </w:r>
      <w:r>
        <w:rPr>
          <w:sz w:val="24"/>
          <w:szCs w:val="24"/>
        </w:rPr>
        <w:t xml:space="preserve">. </w:t>
      </w:r>
    </w:p>
    <w:p w14:paraId="21BED51B" w14:textId="0CD42FBD" w:rsidR="00E94063" w:rsidRDefault="007C27A5" w:rsidP="00782B1D">
      <w:pPr>
        <w:spacing w:after="120"/>
        <w:rPr>
          <w:sz w:val="24"/>
          <w:szCs w:val="24"/>
        </w:rPr>
      </w:pPr>
      <w:r>
        <w:rPr>
          <w:sz w:val="24"/>
          <w:szCs w:val="24"/>
        </w:rPr>
        <w:t>El gobierno actual y en especial su presidente,</w:t>
      </w:r>
      <w:r w:rsidR="00E94063">
        <w:rPr>
          <w:sz w:val="24"/>
          <w:szCs w:val="24"/>
        </w:rPr>
        <w:t xml:space="preserve"> Gustavo Petro,</w:t>
      </w:r>
      <w:r w:rsidR="00480107">
        <w:rPr>
          <w:sz w:val="24"/>
          <w:szCs w:val="24"/>
        </w:rPr>
        <w:t xml:space="preserve"> al que le gusta convocar y agitar a las masas,</w:t>
      </w:r>
      <w:r>
        <w:rPr>
          <w:sz w:val="24"/>
          <w:szCs w:val="24"/>
        </w:rPr>
        <w:t xml:space="preserve"> ha </w:t>
      </w:r>
      <w:r w:rsidR="00E94063">
        <w:rPr>
          <w:sz w:val="24"/>
          <w:szCs w:val="24"/>
        </w:rPr>
        <w:t xml:space="preserve">incorporado en su lenguaje y proyectos, la idea de extender la experiencia </w:t>
      </w:r>
      <w:r w:rsidR="00480107">
        <w:rPr>
          <w:sz w:val="24"/>
          <w:szCs w:val="24"/>
        </w:rPr>
        <w:t xml:space="preserve">de </w:t>
      </w:r>
      <w:r w:rsidR="00E94063">
        <w:rPr>
          <w:sz w:val="24"/>
          <w:szCs w:val="24"/>
        </w:rPr>
        <w:t xml:space="preserve">estas etnias a otros sectores como los campesinos y los afros, la primera línea, y no sabemos si quieran hacer lo mismo con otros sectores como los estudiantes, los obreros, los habitantes de barriadas, etc., </w:t>
      </w:r>
      <w:r w:rsidR="00E94063">
        <w:rPr>
          <w:sz w:val="24"/>
          <w:szCs w:val="24"/>
        </w:rPr>
        <w:t>todo bajo la máscara de organizaciones de protección de la protesta y las movilizaciones sociales</w:t>
      </w:r>
      <w:r w:rsidR="009C3B93">
        <w:rPr>
          <w:sz w:val="24"/>
          <w:szCs w:val="24"/>
        </w:rPr>
        <w:t xml:space="preserve">, cuando de veras se trata de </w:t>
      </w:r>
      <w:r w:rsidR="00E94063">
        <w:rPr>
          <w:sz w:val="24"/>
          <w:szCs w:val="24"/>
        </w:rPr>
        <w:t>una política acorde con la idea ya puesta en práctica de debilitar a la Fuerza Pública</w:t>
      </w:r>
      <w:r w:rsidR="00480107">
        <w:rPr>
          <w:sz w:val="24"/>
          <w:szCs w:val="24"/>
        </w:rPr>
        <w:t xml:space="preserve"> y</w:t>
      </w:r>
      <w:r w:rsidR="00E94063">
        <w:rPr>
          <w:sz w:val="24"/>
          <w:szCs w:val="24"/>
        </w:rPr>
        <w:t xml:space="preserve"> desestructurar la unidad del estado</w:t>
      </w:r>
      <w:r w:rsidR="009C3B93">
        <w:rPr>
          <w:sz w:val="24"/>
          <w:szCs w:val="24"/>
        </w:rPr>
        <w:t>, como se deduce de la vulgar purga de más de 70 altos oficiales</w:t>
      </w:r>
      <w:r w:rsidR="00480107">
        <w:rPr>
          <w:sz w:val="24"/>
          <w:szCs w:val="24"/>
        </w:rPr>
        <w:t xml:space="preserve"> de todas las armas del estado</w:t>
      </w:r>
      <w:r w:rsidR="009C3B93">
        <w:rPr>
          <w:sz w:val="24"/>
          <w:szCs w:val="24"/>
        </w:rPr>
        <w:t xml:space="preserve">. </w:t>
      </w:r>
      <w:r w:rsidR="00E94063">
        <w:rPr>
          <w:sz w:val="24"/>
          <w:szCs w:val="24"/>
        </w:rPr>
        <w:t xml:space="preserve"> </w:t>
      </w:r>
    </w:p>
    <w:p w14:paraId="232DDB04" w14:textId="0A4DF6BA" w:rsidR="006826F4" w:rsidRDefault="006826F4" w:rsidP="00782B1D">
      <w:pPr>
        <w:spacing w:after="120"/>
        <w:rPr>
          <w:sz w:val="24"/>
          <w:szCs w:val="24"/>
        </w:rPr>
      </w:pPr>
      <w:r>
        <w:rPr>
          <w:sz w:val="24"/>
          <w:szCs w:val="24"/>
        </w:rPr>
        <w:t>Como quiera que la paz definitiva del 2016 result</w:t>
      </w:r>
      <w:r>
        <w:rPr>
          <w:sz w:val="24"/>
          <w:szCs w:val="24"/>
        </w:rPr>
        <w:t>ó</w:t>
      </w:r>
      <w:r>
        <w:rPr>
          <w:sz w:val="24"/>
          <w:szCs w:val="24"/>
        </w:rPr>
        <w:t xml:space="preserve"> en una gran mentira y que la situación de violencia con agentes</w:t>
      </w:r>
      <w:r w:rsidR="009C3B93">
        <w:rPr>
          <w:sz w:val="24"/>
          <w:szCs w:val="24"/>
        </w:rPr>
        <w:t xml:space="preserve"> y grupos</w:t>
      </w:r>
      <w:r>
        <w:rPr>
          <w:sz w:val="24"/>
          <w:szCs w:val="24"/>
        </w:rPr>
        <w:t xml:space="preserve"> de toda clase y origen que la propician y que una solución no está a la vuelta de la esquina</w:t>
      </w:r>
      <w:r>
        <w:rPr>
          <w:sz w:val="24"/>
          <w:szCs w:val="24"/>
        </w:rPr>
        <w:t>,</w:t>
      </w:r>
      <w:r w:rsidRPr="009C3B93">
        <w:rPr>
          <w:sz w:val="24"/>
          <w:szCs w:val="24"/>
        </w:rPr>
        <w:t xml:space="preserve"> </w:t>
      </w:r>
      <w:r w:rsidR="007C27A5">
        <w:rPr>
          <w:sz w:val="24"/>
          <w:szCs w:val="24"/>
        </w:rPr>
        <w:t>se</w:t>
      </w:r>
      <w:r w:rsidR="009C3B93">
        <w:rPr>
          <w:sz w:val="24"/>
          <w:szCs w:val="24"/>
        </w:rPr>
        <w:t xml:space="preserve"> busca vender</w:t>
      </w:r>
      <w:r w:rsidR="007C27A5">
        <w:rPr>
          <w:sz w:val="24"/>
          <w:szCs w:val="24"/>
        </w:rPr>
        <w:t xml:space="preserve"> a la sociedad la idea de que</w:t>
      </w:r>
      <w:r w:rsidR="009C3B93">
        <w:rPr>
          <w:sz w:val="24"/>
          <w:szCs w:val="24"/>
        </w:rPr>
        <w:t>,</w:t>
      </w:r>
      <w:r w:rsidR="007C27A5">
        <w:rPr>
          <w:sz w:val="24"/>
          <w:szCs w:val="24"/>
        </w:rPr>
        <w:t xml:space="preserve"> por tratarse de sectores </w:t>
      </w:r>
      <w:r>
        <w:rPr>
          <w:sz w:val="24"/>
          <w:szCs w:val="24"/>
        </w:rPr>
        <w:t xml:space="preserve">populares, ellos tienen el derecho a organizarse </w:t>
      </w:r>
      <w:r w:rsidR="009C3B93">
        <w:rPr>
          <w:sz w:val="24"/>
          <w:szCs w:val="24"/>
        </w:rPr>
        <w:t xml:space="preserve">de manera </w:t>
      </w:r>
      <w:r>
        <w:rPr>
          <w:sz w:val="24"/>
          <w:szCs w:val="24"/>
        </w:rPr>
        <w:t>miliciana</w:t>
      </w:r>
      <w:r w:rsidR="009C3B93">
        <w:rPr>
          <w:sz w:val="24"/>
          <w:szCs w:val="24"/>
        </w:rPr>
        <w:t xml:space="preserve"> y servir de semilleros de la defensa del “cambio”.</w:t>
      </w:r>
      <w:r>
        <w:rPr>
          <w:sz w:val="24"/>
          <w:szCs w:val="24"/>
        </w:rPr>
        <w:t xml:space="preserve"> </w:t>
      </w:r>
      <w:r w:rsidR="009C3B93">
        <w:rPr>
          <w:sz w:val="24"/>
          <w:szCs w:val="24"/>
        </w:rPr>
        <w:t xml:space="preserve">Así, </w:t>
      </w:r>
      <w:r w:rsidR="00480107">
        <w:rPr>
          <w:sz w:val="24"/>
          <w:szCs w:val="24"/>
        </w:rPr>
        <w:t>se avanzaría hacia la sociedad civil armada de la que tenemos ejemplos horrorosos como las camisas pardas, las camisas negras y l</w:t>
      </w:r>
      <w:r w:rsidR="00E67D9C">
        <w:rPr>
          <w:sz w:val="24"/>
          <w:szCs w:val="24"/>
        </w:rPr>
        <w:t>o</w:t>
      </w:r>
      <w:r w:rsidR="00480107">
        <w:rPr>
          <w:sz w:val="24"/>
          <w:szCs w:val="24"/>
        </w:rPr>
        <w:t>s guardias roj</w:t>
      </w:r>
      <w:r w:rsidR="00E67D9C">
        <w:rPr>
          <w:sz w:val="24"/>
          <w:szCs w:val="24"/>
        </w:rPr>
        <w:t>o</w:t>
      </w:r>
      <w:r w:rsidR="00480107">
        <w:rPr>
          <w:sz w:val="24"/>
          <w:szCs w:val="24"/>
        </w:rPr>
        <w:t>s.</w:t>
      </w:r>
    </w:p>
    <w:p w14:paraId="2C756D6D" w14:textId="77777777" w:rsidR="00E67D9C" w:rsidRDefault="00E67D9C" w:rsidP="00782B1D">
      <w:pPr>
        <w:spacing w:after="120"/>
        <w:rPr>
          <w:b/>
          <w:bCs/>
          <w:sz w:val="24"/>
          <w:szCs w:val="24"/>
        </w:rPr>
      </w:pPr>
    </w:p>
    <w:p w14:paraId="6563305F" w14:textId="6BFEE3C8" w:rsidR="0047173A" w:rsidRDefault="006826F4" w:rsidP="00782B1D">
      <w:pPr>
        <w:spacing w:after="120"/>
        <w:rPr>
          <w:sz w:val="24"/>
          <w:szCs w:val="24"/>
        </w:rPr>
      </w:pPr>
      <w:r w:rsidRPr="006826F4">
        <w:rPr>
          <w:b/>
          <w:bCs/>
          <w:sz w:val="24"/>
          <w:szCs w:val="24"/>
        </w:rPr>
        <w:t>Darío Acevedo Carmona</w:t>
      </w:r>
      <w:r>
        <w:rPr>
          <w:sz w:val="24"/>
          <w:szCs w:val="24"/>
        </w:rPr>
        <w:t>, 12 de marzo de 2023</w:t>
      </w:r>
      <w:r w:rsidR="0047173A">
        <w:rPr>
          <w:sz w:val="24"/>
          <w:szCs w:val="24"/>
        </w:rPr>
        <w:t xml:space="preserve"> </w:t>
      </w:r>
    </w:p>
    <w:p w14:paraId="2BEB5BBF" w14:textId="52901258" w:rsidR="00782B1D" w:rsidRPr="00782B1D" w:rsidRDefault="00782B1D" w:rsidP="00782B1D">
      <w:pPr>
        <w:spacing w:after="120"/>
        <w:rPr>
          <w:sz w:val="24"/>
          <w:szCs w:val="24"/>
        </w:rPr>
      </w:pPr>
    </w:p>
    <w:sectPr w:rsidR="00782B1D" w:rsidRPr="00782B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1D"/>
    <w:rsid w:val="00235E0F"/>
    <w:rsid w:val="0047173A"/>
    <w:rsid w:val="00480107"/>
    <w:rsid w:val="0050436D"/>
    <w:rsid w:val="00677068"/>
    <w:rsid w:val="006826F4"/>
    <w:rsid w:val="00782B1D"/>
    <w:rsid w:val="007C27A5"/>
    <w:rsid w:val="00937B28"/>
    <w:rsid w:val="00940DA8"/>
    <w:rsid w:val="009C3B93"/>
    <w:rsid w:val="009E066F"/>
    <w:rsid w:val="00B00623"/>
    <w:rsid w:val="00D924E7"/>
    <w:rsid w:val="00E67D9C"/>
    <w:rsid w:val="00E94063"/>
    <w:rsid w:val="00F854F4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DEEF"/>
  <w15:chartTrackingRefBased/>
  <w15:docId w15:val="{D1B9DDA6-4858-437E-B7E9-9A6E11A1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</Pages>
  <Words>859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Dario Acevedo</dc:creator>
  <cp:keywords/>
  <dc:description/>
  <cp:lastModifiedBy>Ruben Dario Acevedo</cp:lastModifiedBy>
  <cp:revision>13</cp:revision>
  <dcterms:created xsi:type="dcterms:W3CDTF">2023-03-10T16:19:00Z</dcterms:created>
  <dcterms:modified xsi:type="dcterms:W3CDTF">2023-03-11T17:33:00Z</dcterms:modified>
</cp:coreProperties>
</file>