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C4D52" w14:textId="6E0D5A28" w:rsidR="001575A8" w:rsidRDefault="00B70600" w:rsidP="00743A48">
      <w:r>
        <w:t>La Universidad Nacional ¿camp</w:t>
      </w:r>
      <w:r w:rsidR="00AF5AF8">
        <w:t>us</w:t>
      </w:r>
      <w:r>
        <w:t xml:space="preserve"> de batallas?</w:t>
      </w:r>
    </w:p>
    <w:p w14:paraId="365F45DC" w14:textId="0AF8E58F" w:rsidR="00743A48" w:rsidRDefault="00743A48" w:rsidP="00743A48">
      <w:r>
        <w:t xml:space="preserve">Un tal y desconocido “Congreso de los Pueblos” </w:t>
      </w:r>
      <w:r w:rsidR="00B70600">
        <w:t xml:space="preserve">está </w:t>
      </w:r>
      <w:r>
        <w:t xml:space="preserve">reunido esta semana en Bogotá. Los “delegados” se han tomado instalaciones de entidades oficiales, entre ellas la Universidad Nacional de Colombia, </w:t>
      </w:r>
      <w:r w:rsidR="00B70600">
        <w:t xml:space="preserve">UN, </w:t>
      </w:r>
      <w:r>
        <w:t>a la que han dado en llamar la “casa de los pueblos”, sugiriendo de esa manera que ellos son el “pueblo”.</w:t>
      </w:r>
    </w:p>
    <w:p w14:paraId="57E33CE4" w14:textId="0D49AFC9" w:rsidR="00743A48" w:rsidRDefault="00743A48" w:rsidP="00743A48">
      <w:r>
        <w:t>Y como son “el pueblo” no necesitaban autorización de nadie para tomarse la</w:t>
      </w:r>
      <w:r w:rsidR="00B70600">
        <w:t xml:space="preserve"> UN</w:t>
      </w:r>
      <w:r>
        <w:t xml:space="preserve"> y unos desconocidos </w:t>
      </w:r>
      <w:r w:rsidR="00B70600">
        <w:t>dicen sin titubeos</w:t>
      </w:r>
      <w:r>
        <w:t>:  “No pedimos permiso porque esta es la casa de los pueblos. Para entrar a tu casa no se necesita autorización”.</w:t>
      </w:r>
    </w:p>
    <w:p w14:paraId="7498924D" w14:textId="77777777" w:rsidR="00B70600" w:rsidRDefault="00743A48" w:rsidP="00743A48">
      <w:r>
        <w:t>Según</w:t>
      </w:r>
      <w:r w:rsidR="008503EA">
        <w:t xml:space="preserve"> esos “voceros del “pueblo”</w:t>
      </w:r>
      <w:r>
        <w:t xml:space="preserve">, su presencia </w:t>
      </w:r>
      <w:r w:rsidR="00B70600">
        <w:t>“</w:t>
      </w:r>
      <w:r>
        <w:t>busca visibilizar las difíciles condiciones que viven comunidades indígenas, campesinas y afrodescendientes en distintas regiones del país</w:t>
      </w:r>
      <w:r w:rsidR="008503EA">
        <w:t>”, pero</w:t>
      </w:r>
      <w:r w:rsidR="00B70600">
        <w:t>,</w:t>
      </w:r>
      <w:r w:rsidR="008503EA">
        <w:t xml:space="preserve"> claro que no demuestran en que parte de los estatutos que la rigen se consagra esa función. </w:t>
      </w:r>
    </w:p>
    <w:p w14:paraId="73828449" w14:textId="268AB44A" w:rsidR="00743A48" w:rsidRDefault="00B70600" w:rsidP="00743A48">
      <w:r>
        <w:t>Entonces</w:t>
      </w:r>
      <w:r w:rsidR="008503EA">
        <w:t>, para enterrar esa pregunta, declaran con absoluta seriedad, que también se tomaron la UN para</w:t>
      </w:r>
      <w:r w:rsidR="00743A48">
        <w:t xml:space="preserve"> </w:t>
      </w:r>
      <w:r w:rsidR="008503EA">
        <w:t>“</w:t>
      </w:r>
      <w:r w:rsidR="00743A48">
        <w:t>defender el papel histórico de la Universidad Nacional como una expresión viva del movimiento popular</w:t>
      </w:r>
      <w:r w:rsidR="008503EA">
        <w:t>.” Y según la crónica de la Doble</w:t>
      </w:r>
      <w:r w:rsidR="003A5DBE">
        <w:t xml:space="preserve"> </w:t>
      </w:r>
      <w:r w:rsidR="008503EA">
        <w:t>W Radio de la que extraigo los entrecomillados, esos “representantes de los pueblos consideran que ”</w:t>
      </w:r>
      <w:r w:rsidR="00743A48">
        <w:t>el carácter público de la universidad no es un regalo institucional, sino el resultado de luchas sociales y estudiantiles</w:t>
      </w:r>
      <w:r w:rsidR="008503EA">
        <w:t>.</w:t>
      </w:r>
      <w:r w:rsidR="00743A48">
        <w:t xml:space="preserve"> “Que hoy la Nacional sea una de las mejores universidades del país se debe al esfuerzo del movimiento social y no a quienes quieren convertirla en una empresa”, señalaron</w:t>
      </w:r>
      <w:r>
        <w:t>, sin especificar quiénes son esos “quienes”</w:t>
      </w:r>
      <w:r w:rsidR="00743A48">
        <w:t>.</w:t>
      </w:r>
      <w:r w:rsidR="008503EA">
        <w:t>”</w:t>
      </w:r>
    </w:p>
    <w:p w14:paraId="768A9D80" w14:textId="79E48726" w:rsidR="008503EA" w:rsidRDefault="008503EA" w:rsidP="00743A48">
      <w:r>
        <w:t>Ante esta situación</w:t>
      </w:r>
      <w:r w:rsidR="003A5DBE">
        <w:t xml:space="preserve"> forzada solo se ha escuchado la tímida declaración del rector Leopoldo Múnera, instalado en el cargo gracias a maniobras del presidente Petro y de  su ministro de Educación</w:t>
      </w:r>
      <w:r w:rsidR="00B70600">
        <w:t>,</w:t>
      </w:r>
      <w:r w:rsidR="003A5DBE">
        <w:t xml:space="preserve"> en el sentido de que dicho ingreso se hizo sin su autorización. En igual sentido habló la vicerrectora de la Sede Bogotá, llamando a los intrusos a no alterar el curso de las actividades académicas.</w:t>
      </w:r>
      <w:r w:rsidR="00B70600">
        <w:t xml:space="preserve"> Y listo, creen haber salvado la faena.</w:t>
      </w:r>
    </w:p>
    <w:p w14:paraId="42CBCD4E" w14:textId="45BFB0AF" w:rsidR="003A5DBE" w:rsidRDefault="003A5DBE" w:rsidP="00743A48">
      <w:r>
        <w:t>Se entiende que no es fácil lidiar co</w:t>
      </w:r>
      <w:r w:rsidR="00B70600">
        <w:t xml:space="preserve">n </w:t>
      </w:r>
      <w:r>
        <w:t xml:space="preserve">una multitud si se tiene en cuenta que la fuerza pública no puede ingresar a los predios para desalojarla en virtud de un veto histórico. </w:t>
      </w:r>
      <w:r w:rsidR="00B70600">
        <w:t>A</w:t>
      </w:r>
      <w:r>
        <w:t xml:space="preserve">demás, porque esa multitud de desconocidos que no solo es reconocida por sus integrantes, que no ha sido elegida por ningún pueblo en concreto, a través de actos comprobables, cuyos estatutos se desconocen, así como sus fueros, sus deberes, su financiación, etc. </w:t>
      </w:r>
      <w:r w:rsidR="0048304C">
        <w:t>Solo sabemos de ellos por la bulla que hacen, por sus trilladas consignas, por sus arbitrarias acciones</w:t>
      </w:r>
      <w:r w:rsidR="00B70600">
        <w:t>,</w:t>
      </w:r>
      <w:r w:rsidR="0048304C">
        <w:t xml:space="preserve"> por sus discursos reciclados de los altos funcionarios del gobierno y del presidente </w:t>
      </w:r>
      <w:r w:rsidR="00B70600">
        <w:t xml:space="preserve">para los cuales </w:t>
      </w:r>
      <w:r w:rsidR="0048304C">
        <w:t>la noción de “pueblo” se ha convertido en comodín que mágicamente explica automáticamente y por sí misma lo inexplicable, que valida lo ilegal, que autoriza la violación de la norma.</w:t>
      </w:r>
    </w:p>
    <w:p w14:paraId="270A5740" w14:textId="491249E9" w:rsidR="00330E5C" w:rsidRDefault="0048304C" w:rsidP="00743A48">
      <w:r>
        <w:lastRenderedPageBreak/>
        <w:t>Y causa alarma que la academia, la que se supone tiene por misión sagrada la creación y divulgación de saberes y conocimientos, así como la formación de profesionales y de esa forma, contribuir a la cultura y a la construcción de nación, y todo lo demás que le está asignado en textos</w:t>
      </w:r>
      <w:r w:rsidR="00330E5C">
        <w:t xml:space="preserve">, </w:t>
      </w:r>
      <w:r>
        <w:t>normas y leyes</w:t>
      </w:r>
      <w:r w:rsidR="00330E5C">
        <w:t>,</w:t>
      </w:r>
      <w:r>
        <w:t xml:space="preserve"> fruto de la experiencia y de discusiones</w:t>
      </w:r>
      <w:r w:rsidR="00330E5C">
        <w:t xml:space="preserve"> amplias y profundas de sus estamentos y de entidades oficiales, se trastoquen en burdas y demagógicas frases de cajón, se cambien por narrativas usurpadoras que se impone</w:t>
      </w:r>
      <w:r w:rsidR="00B70600">
        <w:t>n</w:t>
      </w:r>
      <w:r w:rsidR="00330E5C">
        <w:t xml:space="preserve"> a la fuerza.</w:t>
      </w:r>
    </w:p>
    <w:p w14:paraId="2036FB73" w14:textId="62FB39BF" w:rsidR="0048304C" w:rsidRDefault="00330E5C" w:rsidP="00743A48">
      <w:r>
        <w:t>Y más alarmante es el silencio que a este respecto y sobre asuntos de tanto valor y estima, guardan las directivas actuales y la intelectualidad marxista y de la izquierda decente. No sabemos si esa “cordura” frente a tamaña agresión desde la que se intenta deformar la misión de la Universidad, tenga alguna relación con el intento, también silenciado por aquellos, de realizar una “Constituyente Universitaria” para</w:t>
      </w:r>
      <w:r w:rsidR="00AF5AF8">
        <w:t xml:space="preserve"> </w:t>
      </w:r>
      <w:r>
        <w:t>entrar en el modo</w:t>
      </w:r>
      <w:r w:rsidR="00AF5AF8">
        <w:t xml:space="preserve"> de asamblea popular constituyente</w:t>
      </w:r>
      <w:r>
        <w:t xml:space="preserve"> </w:t>
      </w:r>
    </w:p>
    <w:p w14:paraId="3127DC50" w14:textId="4CF33340" w:rsidR="00AF5AF8" w:rsidRDefault="00743A48" w:rsidP="00AF5AF8">
      <w:r>
        <w:t>Mientras tanto, los integrantes del Congreso de los Pueblos insisten en que su permanencia en el campus no busca generar conflictos, sino servir como un espacio de encuentro, denuncia y reflexión sobre los problemas sociales que enfrentan los territorios</w:t>
      </w:r>
      <w:r w:rsidR="00AF5AF8">
        <w:t>. Muy loables y considerados con sus capaces que se alojan en hoteles de buena cama mientras relegan a su “pueblo” a las friolentas instalaciones de la UN.</w:t>
      </w:r>
    </w:p>
    <w:p w14:paraId="4E54BC79" w14:textId="081729DE" w:rsidR="00AF5AF8" w:rsidRDefault="00AF5AF8" w:rsidP="00AF5AF8">
      <w:r>
        <w:t>Darío Acevedo Carmona 19 de octubre de 2025</w:t>
      </w:r>
    </w:p>
    <w:p w14:paraId="16176C5E" w14:textId="5AE350B1" w:rsidR="00BE016F" w:rsidRDefault="00BE016F" w:rsidP="00743A48"/>
    <w:sectPr w:rsidR="00BE01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48"/>
    <w:rsid w:val="001575A8"/>
    <w:rsid w:val="001B4266"/>
    <w:rsid w:val="002B0D40"/>
    <w:rsid w:val="00330E5C"/>
    <w:rsid w:val="003967E2"/>
    <w:rsid w:val="003A5DBE"/>
    <w:rsid w:val="0048304C"/>
    <w:rsid w:val="004C003A"/>
    <w:rsid w:val="0072440B"/>
    <w:rsid w:val="00743A48"/>
    <w:rsid w:val="008503EA"/>
    <w:rsid w:val="009D0959"/>
    <w:rsid w:val="00AF5AF8"/>
    <w:rsid w:val="00B317AC"/>
    <w:rsid w:val="00B70600"/>
    <w:rsid w:val="00BE016F"/>
    <w:rsid w:val="00EA04CD"/>
    <w:rsid w:val="00F8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8926"/>
  <w15:chartTrackingRefBased/>
  <w15:docId w15:val="{BCA49227-4B08-4CCB-87AA-6EDEAEDA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4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743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3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3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3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3A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3A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3A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3A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3A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3A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3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3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A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3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A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3A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3A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3A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3A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3A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5703</TotalTime>
  <Pages>2</Pages>
  <Words>699</Words>
  <Characters>3566</Characters>
  <Application>Microsoft Office Word</Application>
  <DocSecurity>0</DocSecurity>
  <Lines>56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Rubén Dario Acevedo Carmona</dc:creator>
  <cp:keywords/>
  <dc:description/>
  <cp:lastModifiedBy>Rubén Dario Acevedo Carmona</cp:lastModifiedBy>
  <cp:revision>5</cp:revision>
  <dcterms:created xsi:type="dcterms:W3CDTF">2025-10-15T14:20:00Z</dcterms:created>
  <dcterms:modified xsi:type="dcterms:W3CDTF">2025-10-22T19:46:00Z</dcterms:modified>
</cp:coreProperties>
</file>