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4CF1A" w14:textId="0DD03BA6" w:rsidR="0044134A" w:rsidRPr="00F848AE" w:rsidRDefault="0044134A" w:rsidP="0044134A">
      <w:pPr>
        <w:spacing w:after="120" w:line="276" w:lineRule="auto"/>
        <w:jc w:val="both"/>
        <w:rPr>
          <w:rFonts w:ascii="Calibri" w:hAnsi="Calibri" w:cs="Calibri"/>
          <w:b/>
          <w:bCs/>
        </w:rPr>
      </w:pPr>
      <w:r w:rsidRPr="00F848AE">
        <w:rPr>
          <w:rFonts w:ascii="Calibri" w:hAnsi="Calibri" w:cs="Calibri"/>
          <w:b/>
          <w:bCs/>
        </w:rPr>
        <w:t>El trío maligno</w:t>
      </w:r>
    </w:p>
    <w:p w14:paraId="47D8609F" w14:textId="4A9355F1" w:rsidR="0044134A" w:rsidRPr="0044134A" w:rsidRDefault="0044134A" w:rsidP="0044134A">
      <w:pPr>
        <w:spacing w:after="120" w:line="276" w:lineRule="auto"/>
        <w:jc w:val="both"/>
        <w:rPr>
          <w:rFonts w:ascii="Calibri" w:hAnsi="Calibri" w:cs="Calibri"/>
        </w:rPr>
      </w:pPr>
      <w:r w:rsidRPr="0044134A">
        <w:rPr>
          <w:rFonts w:ascii="Calibri" w:hAnsi="Calibri" w:cs="Calibri"/>
        </w:rPr>
        <w:t xml:space="preserve">El trío Petro, Sarabia, Benedetti renace de las cenizas y quiere imponerle al país su tóxica agenda: enredar a la oposición en debates de gran intensidad como los de la legalización de la cocaína y la convocatoria a una consulta popular que, dadas las circunstancias, supone un enfrentamiento profundo y peligroso para la democracia en cuanto revela el viejo anhelo autoritario y golpista de Petro de eliminar el Congreso.  </w:t>
      </w:r>
    </w:p>
    <w:p w14:paraId="32B9C9AB" w14:textId="1A5058C9" w:rsidR="0044134A" w:rsidRPr="0044134A" w:rsidRDefault="0044134A" w:rsidP="0044134A">
      <w:pPr>
        <w:spacing w:after="120" w:line="276" w:lineRule="auto"/>
        <w:jc w:val="both"/>
        <w:rPr>
          <w:rFonts w:ascii="Calibri" w:hAnsi="Calibri" w:cs="Calibri"/>
        </w:rPr>
      </w:pPr>
      <w:r w:rsidRPr="0044134A">
        <w:rPr>
          <w:rFonts w:ascii="Calibri" w:hAnsi="Calibri" w:cs="Calibri"/>
        </w:rPr>
        <w:t>De paso, este trío cumple la función de cortina con la que se busca ocultar y sepultar la oceánica corrupción del gobierno central y sus apoyos políticos. Ya casi ni se menciona el gran robo de los recursos para La Guajira desde la UNGRD, pasa a segundo plano el desvío de billones de pesos de la salud a paraísos fiscales. Ya se normalizó el retorno del cerebro del mal a un alto cargo de estado.</w:t>
      </w:r>
    </w:p>
    <w:p w14:paraId="20041075" w14:textId="23309852" w:rsidR="0044134A" w:rsidRPr="0044134A" w:rsidRDefault="0044134A" w:rsidP="0044134A">
      <w:pPr>
        <w:spacing w:after="120" w:line="276" w:lineRule="auto"/>
        <w:jc w:val="both"/>
        <w:rPr>
          <w:rFonts w:ascii="Calibri" w:hAnsi="Calibri" w:cs="Calibri"/>
        </w:rPr>
      </w:pPr>
      <w:r w:rsidRPr="0044134A">
        <w:rPr>
          <w:rFonts w:ascii="Calibri" w:hAnsi="Calibri" w:cs="Calibri"/>
        </w:rPr>
        <w:t>Petro nos entretiene lanzando pompas de jabón como su idea del trabajo como actividad que destruye la naturaleza. La Justicia cada vez más lenta y manipulada en favor del Ejecutivo.</w:t>
      </w:r>
    </w:p>
    <w:p w14:paraId="09517B6C" w14:textId="763DA370" w:rsidR="0044134A" w:rsidRPr="0044134A" w:rsidRDefault="0044134A" w:rsidP="0044134A">
      <w:pPr>
        <w:spacing w:after="120" w:line="276" w:lineRule="auto"/>
        <w:jc w:val="both"/>
        <w:rPr>
          <w:rFonts w:ascii="Calibri" w:hAnsi="Calibri" w:cs="Calibri"/>
        </w:rPr>
      </w:pPr>
      <w:r w:rsidRPr="0044134A">
        <w:rPr>
          <w:rFonts w:ascii="Calibri" w:hAnsi="Calibri" w:cs="Calibri"/>
        </w:rPr>
        <w:t>El voraz trío devora sin compasión y con desenfreno todo tipo de obstáculos y límites que la democracia obliga. Allana el terreno generando un monumental caos que servirá de excusa a su siniestro plan dictatorial.</w:t>
      </w:r>
    </w:p>
    <w:p w14:paraId="7C84BE94" w14:textId="35B3E60A" w:rsidR="0044134A" w:rsidRPr="0044134A" w:rsidRDefault="0044134A" w:rsidP="0044134A">
      <w:pPr>
        <w:spacing w:after="120" w:line="276" w:lineRule="auto"/>
        <w:jc w:val="both"/>
        <w:rPr>
          <w:rFonts w:ascii="Calibri" w:hAnsi="Calibri" w:cs="Calibri"/>
        </w:rPr>
      </w:pPr>
      <w:r w:rsidRPr="0044134A">
        <w:rPr>
          <w:rFonts w:ascii="Calibri" w:hAnsi="Calibri" w:cs="Calibri"/>
        </w:rPr>
        <w:t>La metodología ya ha sido ensayada con éxito en Venezuela y Nicaragua. En su favor han causado la desarticulación de las fuerzas opositoras y convertido una parte de ellas en moneda de cambio.</w:t>
      </w:r>
    </w:p>
    <w:p w14:paraId="352F4DF7" w14:textId="518CEC44" w:rsidR="0044134A" w:rsidRPr="0044134A" w:rsidRDefault="0044134A" w:rsidP="0044134A">
      <w:pPr>
        <w:spacing w:after="120" w:line="276" w:lineRule="auto"/>
        <w:jc w:val="both"/>
        <w:rPr>
          <w:rFonts w:ascii="Calibri" w:hAnsi="Calibri" w:cs="Calibri"/>
        </w:rPr>
      </w:pPr>
      <w:r w:rsidRPr="0044134A">
        <w:rPr>
          <w:rFonts w:ascii="Calibri" w:hAnsi="Calibri" w:cs="Calibri"/>
        </w:rPr>
        <w:t>El panorama no puede ser más preocupante, los que defendemos la democracia y las libertades estamos a la defensiva, dispersos y atolondrados. El trío del mal impone su agenda ante una opinión que solo atina al día a día y sin horizonte profundo. La tienen clara, marcan la iniciativa y el orden del día.</w:t>
      </w:r>
    </w:p>
    <w:p w14:paraId="00A377E7" w14:textId="2650D65B" w:rsidR="0044134A" w:rsidRPr="0044134A" w:rsidRDefault="0044134A" w:rsidP="0044134A">
      <w:pPr>
        <w:spacing w:after="120" w:line="276" w:lineRule="auto"/>
        <w:jc w:val="both"/>
        <w:rPr>
          <w:rFonts w:ascii="Calibri" w:hAnsi="Calibri" w:cs="Calibri"/>
        </w:rPr>
      </w:pPr>
      <w:r w:rsidRPr="0044134A">
        <w:rPr>
          <w:rFonts w:ascii="Calibri" w:hAnsi="Calibri" w:cs="Calibri"/>
        </w:rPr>
        <w:t>Para acabar de ajustar, les favorece la lentitud de los Órganos de control. Los procesos sobre la aberrante y galopante corrupción de un gobierno lumpenezco, no avanzan. Es visible el temor en algunos y complicidad en otros como la fiscalía y la comisión de acusaciones de la Cámara.</w:t>
      </w:r>
    </w:p>
    <w:p w14:paraId="76DF6EE2" w14:textId="26334FDF" w:rsidR="0044134A" w:rsidRPr="0044134A" w:rsidRDefault="0044134A" w:rsidP="0044134A">
      <w:pPr>
        <w:spacing w:after="120" w:line="276" w:lineRule="auto"/>
        <w:jc w:val="both"/>
        <w:rPr>
          <w:rFonts w:ascii="Calibri" w:hAnsi="Calibri" w:cs="Calibri"/>
        </w:rPr>
      </w:pPr>
      <w:r w:rsidRPr="0044134A">
        <w:rPr>
          <w:rFonts w:ascii="Calibri" w:hAnsi="Calibri" w:cs="Calibri"/>
        </w:rPr>
        <w:t xml:space="preserve">Y como joya de la corona pretenden sacar del ruedo político a su rival más claro y contundente, el expresidente Uribe, sometido a un montaje orquestado por el mamertismo. Condenar y encarcelar al expresidente Uribe es ya, se puede afirmar sin dudarlo, un objetivo de estado. El trío que gobierna a Colombia es eficaz en hacer el mal, en destruir lo que está bien y encarcelar anular a la oposición. </w:t>
      </w:r>
    </w:p>
    <w:p w14:paraId="7C9B52B4" w14:textId="74ADC67A" w:rsidR="0044134A" w:rsidRDefault="0044134A" w:rsidP="0044134A">
      <w:pPr>
        <w:spacing w:after="120" w:line="276" w:lineRule="auto"/>
        <w:jc w:val="both"/>
        <w:rPr>
          <w:rFonts w:ascii="Calibri" w:hAnsi="Calibri" w:cs="Calibri"/>
        </w:rPr>
      </w:pPr>
      <w:r w:rsidRPr="0044134A">
        <w:rPr>
          <w:rFonts w:ascii="Calibri" w:hAnsi="Calibri" w:cs="Calibri"/>
        </w:rPr>
        <w:t>Estamos retados, de nuevo suenan los clarines de advertencia, o nos unimos o perecemos.</w:t>
      </w:r>
    </w:p>
    <w:p w14:paraId="6B688CE2" w14:textId="5FFEDB3F" w:rsidR="00806E91" w:rsidRDefault="00806E91" w:rsidP="0044134A">
      <w:pPr>
        <w:spacing w:after="120" w:line="276" w:lineRule="auto"/>
        <w:jc w:val="both"/>
        <w:rPr>
          <w:rFonts w:ascii="Calibri" w:hAnsi="Calibri" w:cs="Calibri"/>
        </w:rPr>
      </w:pPr>
      <w:r w:rsidRPr="00806E91">
        <w:rPr>
          <w:rFonts w:ascii="Calibri" w:hAnsi="Calibri" w:cs="Calibri"/>
        </w:rPr>
        <w:lastRenderedPageBreak/>
        <w:t xml:space="preserve">La fiera acorralada lanza sus más audaces ataques. Petro tiene miedo y siente pasos de animal grande: posible destitución (art 109 CN) por exceder topes de campaña presidencial, quiebra del sistema de salud, desviación de billones de pesos de la EPS del estado a </w:t>
      </w:r>
      <w:proofErr w:type="spellStart"/>
      <w:r w:rsidRPr="00806E91">
        <w:rPr>
          <w:rFonts w:ascii="Calibri" w:hAnsi="Calibri" w:cs="Calibri"/>
        </w:rPr>
        <w:t>paraiso</w:t>
      </w:r>
      <w:proofErr w:type="spellEnd"/>
      <w:r w:rsidRPr="00806E91">
        <w:rPr>
          <w:rFonts w:ascii="Calibri" w:hAnsi="Calibri" w:cs="Calibri"/>
        </w:rPr>
        <w:t xml:space="preserve"> fiscal islas Caimán, Robo recursos a </w:t>
      </w:r>
      <w:proofErr w:type="spellStart"/>
      <w:r w:rsidRPr="00806E91">
        <w:rPr>
          <w:rFonts w:ascii="Calibri" w:hAnsi="Calibri" w:cs="Calibri"/>
        </w:rPr>
        <w:t>a</w:t>
      </w:r>
      <w:proofErr w:type="spellEnd"/>
      <w:r w:rsidRPr="00806E91">
        <w:rPr>
          <w:rFonts w:ascii="Calibri" w:hAnsi="Calibri" w:cs="Calibri"/>
        </w:rPr>
        <w:t xml:space="preserve"> la Guajira desde la UNGRD, nombramiento de personas con prontuario o sin cumplimiento de requisitos en altos cargos públicos, apoyos del "papá Pitufo", juicio contra el hijo criado por él, ataques a las Cortes y al Congreso, grave afectación a la separación de poderes, debilitamiento de la Fuerza Pública, incitación al "pueblo" a protestar a las calles (no está entre sus funciones), incitar el odio de clases, apología de la violencia guerrillera, estigmatizar a empresarios y personas adineradas, etc., todo a la vez, le causa profundo temor, y es por eso que recurre a desesperadas medidas: amenazar el país con una Consulta, para desviar la atención sobre ese derrumbe que se le vino encima</w:t>
      </w:r>
      <w:r>
        <w:rPr>
          <w:rFonts w:ascii="Calibri" w:hAnsi="Calibri" w:cs="Calibri"/>
        </w:rPr>
        <w:t>.</w:t>
      </w:r>
    </w:p>
    <w:p w14:paraId="31D4CEE4" w14:textId="159858F8" w:rsidR="00806E91" w:rsidRDefault="00806E91" w:rsidP="0044134A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Coda: </w:t>
      </w:r>
      <w:r w:rsidRPr="00806E91">
        <w:rPr>
          <w:rFonts w:ascii="Calibri" w:hAnsi="Calibri" w:cs="Calibri"/>
        </w:rPr>
        <w:t>Llamada urgente a la Corte Constitucional a la Corte Suprema a la Procuraduría a la Contraloría a las Fuerzas Armadas a la Policía, el deber de todas es defender la Constitución, proteger a la ciudadanía y salvaguardar los bienes públicos de todo aquel</w:t>
      </w:r>
      <w:r>
        <w:rPr>
          <w:rFonts w:ascii="Calibri" w:hAnsi="Calibri" w:cs="Calibri"/>
        </w:rPr>
        <w:t xml:space="preserve"> que</w:t>
      </w:r>
      <w:r w:rsidRPr="00806E91">
        <w:rPr>
          <w:rFonts w:ascii="Calibri" w:hAnsi="Calibri" w:cs="Calibri"/>
        </w:rPr>
        <w:t>, independiente del cargo o rango,</w:t>
      </w:r>
      <w:r>
        <w:rPr>
          <w:rFonts w:ascii="Calibri" w:hAnsi="Calibri" w:cs="Calibri"/>
        </w:rPr>
        <w:t xml:space="preserve"> </w:t>
      </w:r>
      <w:r w:rsidRPr="00806E91">
        <w:rPr>
          <w:rFonts w:ascii="Calibri" w:hAnsi="Calibri" w:cs="Calibri"/>
        </w:rPr>
        <w:t>incite al desorden y use dineros públicos para tomarse las calles y realizar actos de violencia y vandalismo</w:t>
      </w:r>
      <w:r>
        <w:rPr>
          <w:rFonts w:ascii="Calibri" w:hAnsi="Calibri" w:cs="Calibri"/>
        </w:rPr>
        <w:t>.</w:t>
      </w:r>
    </w:p>
    <w:p w14:paraId="7894B45B" w14:textId="0A734C2F" w:rsidR="00806E91" w:rsidRPr="0044134A" w:rsidRDefault="00806E91" w:rsidP="0044134A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Darío Acevedo Carmona, marzo de 2025</w:t>
      </w:r>
    </w:p>
    <w:sectPr w:rsidR="00806E91" w:rsidRPr="004413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34A"/>
    <w:rsid w:val="0044134A"/>
    <w:rsid w:val="004C45A4"/>
    <w:rsid w:val="00806E91"/>
    <w:rsid w:val="00832F81"/>
    <w:rsid w:val="008A78F1"/>
    <w:rsid w:val="00E41595"/>
    <w:rsid w:val="00F8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376F"/>
  <w15:chartTrackingRefBased/>
  <w15:docId w15:val="{49B0437C-B06C-4575-96DE-5D594EEE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1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1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1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1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1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1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1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1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1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1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134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134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13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13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13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13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1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1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1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1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1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13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13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134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1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134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1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2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Acevedo</dc:creator>
  <cp:keywords/>
  <dc:description/>
  <cp:lastModifiedBy>Ruben Dario Acevedo</cp:lastModifiedBy>
  <cp:revision>3</cp:revision>
  <dcterms:created xsi:type="dcterms:W3CDTF">2025-03-13T13:44:00Z</dcterms:created>
  <dcterms:modified xsi:type="dcterms:W3CDTF">2025-03-23T22:28:00Z</dcterms:modified>
</cp:coreProperties>
</file>