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E1FF" w14:textId="3A771153" w:rsidR="00FA68F5" w:rsidRPr="00FE5F29" w:rsidRDefault="003451CC">
      <w:pPr>
        <w:rPr>
          <w:b/>
          <w:bCs/>
        </w:rPr>
      </w:pPr>
      <w:r w:rsidRPr="00FE5F29">
        <w:rPr>
          <w:b/>
          <w:bCs/>
        </w:rPr>
        <w:t>Democracia colombiana herida de muerte por golpe de estado escalonado de Petro</w:t>
      </w:r>
    </w:p>
    <w:p w14:paraId="1B28B51F" w14:textId="0E11AAF7" w:rsidR="00BE016F" w:rsidRDefault="009A0AB2">
      <w:r>
        <w:t>Mientras los opositores e inconformes damos</w:t>
      </w:r>
      <w:r w:rsidR="003451CC">
        <w:t xml:space="preserve"> </w:t>
      </w:r>
      <w:r>
        <w:t>un paso</w:t>
      </w:r>
      <w:r w:rsidR="003451CC">
        <w:t>,</w:t>
      </w:r>
      <w:r>
        <w:t xml:space="preserve"> Petro  </w:t>
      </w:r>
      <w:r w:rsidR="003451CC">
        <w:t xml:space="preserve">responde </w:t>
      </w:r>
      <w:r>
        <w:t>da</w:t>
      </w:r>
      <w:r w:rsidR="003451CC">
        <w:t>ndo</w:t>
      </w:r>
      <w:r>
        <w:t xml:space="preserve"> diez o más. La distancia que nos lleva es muy grande no en relación con las encuestas que aún le arrojan un importante 30% de favorabilidad y cerca de 45% de imagen positiva, sino en relación </w:t>
      </w:r>
      <w:r w:rsidR="003451CC">
        <w:t>con</w:t>
      </w:r>
      <w:r>
        <w:t xml:space="preserve"> lo que está sucediendo</w:t>
      </w:r>
      <w:r w:rsidR="003451CC">
        <w:t xml:space="preserve"> a diario </w:t>
      </w:r>
      <w:r>
        <w:t xml:space="preserve"> y lo</w:t>
      </w:r>
      <w:r w:rsidR="003451CC">
        <w:t xml:space="preserve"> que está</w:t>
      </w:r>
      <w:r>
        <w:t xml:space="preserve"> por venir.</w:t>
      </w:r>
    </w:p>
    <w:p w14:paraId="73BF6B03" w14:textId="7D6B3E4F" w:rsidR="009A0AB2" w:rsidRDefault="009A0AB2">
      <w:r>
        <w:t>Quiero explicar esto: En ninguna parte del mu</w:t>
      </w:r>
      <w:r w:rsidR="0048153B">
        <w:t>n</w:t>
      </w:r>
      <w:r>
        <w:t xml:space="preserve">do los revolucionarios estilo Petro llegaron al poder siendo mayoría, </w:t>
      </w:r>
      <w:r w:rsidR="003451CC">
        <w:t>n</w:t>
      </w:r>
      <w:r>
        <w:t xml:space="preserve">i Hitler, ni Lenin, ni Fidel ni Maduro, etc. Han consolidado su toma del poder </w:t>
      </w:r>
      <w:r w:rsidR="003451CC">
        <w:t xml:space="preserve">total </w:t>
      </w:r>
      <w:r>
        <w:t xml:space="preserve">del estado </w:t>
      </w:r>
      <w:r w:rsidR="003451CC">
        <w:t xml:space="preserve">sino </w:t>
      </w:r>
      <w:r>
        <w:t>a través de la combinación de todas las formas de lucha, de maniobras, artimañas, mentiras, rumores disociación, corrupción y amenazas.</w:t>
      </w:r>
      <w:r w:rsidR="00B21F2C">
        <w:t xml:space="preserve"> </w:t>
      </w:r>
      <w:r w:rsidR="00DF6526">
        <w:t>Esa toma total del poder</w:t>
      </w:r>
      <w:r w:rsidR="005D1046">
        <w:t xml:space="preserve"> se da a través de un accionar escalonado</w:t>
      </w:r>
      <w:r w:rsidR="00B21F2C">
        <w:t>.</w:t>
      </w:r>
    </w:p>
    <w:p w14:paraId="375D337A" w14:textId="143BCB93" w:rsidR="009A0AB2" w:rsidRDefault="009A0AB2">
      <w:r>
        <w:t xml:space="preserve">Por ejemplo, como él sabe que le rechazarán </w:t>
      </w:r>
      <w:r w:rsidR="003451CC">
        <w:t>una de sus</w:t>
      </w:r>
      <w:r>
        <w:t xml:space="preserve"> jugada</w:t>
      </w:r>
      <w:r w:rsidR="003451CC">
        <w:t>s</w:t>
      </w:r>
      <w:r>
        <w:t xml:space="preserve"> maestra, la consulta popular, </w:t>
      </w:r>
      <w:r w:rsidR="003451CC">
        <w:t>amenaza</w:t>
      </w:r>
      <w:r>
        <w:t xml:space="preserve"> que cerrará el Congreso, lo que confirma su aversión a los pilares de la democracia</w:t>
      </w:r>
      <w:r w:rsidR="003451CC">
        <w:t xml:space="preserve"> lo cual</w:t>
      </w:r>
      <w:r>
        <w:t xml:space="preserve"> significa llamar a un golpe de estado. También amedranta con expedir decreto para algo que obligatoriamente tiene que pasar por el Congreso y la Corte Constitucional. Y, ha convocado a miles de indígenas neocolonizados por su retórica </w:t>
      </w:r>
      <w:r w:rsidR="003451CC">
        <w:t xml:space="preserve">demagógica y </w:t>
      </w:r>
      <w:r>
        <w:t>agitacional y el dinero del estado a raudales que les está entregando.</w:t>
      </w:r>
    </w:p>
    <w:p w14:paraId="4FC57887" w14:textId="5C3120F8" w:rsidR="009A0AB2" w:rsidRDefault="009A0AB2">
      <w:r>
        <w:t xml:space="preserve">Son medidas de tipo golpista </w:t>
      </w:r>
      <w:r w:rsidR="00791F55">
        <w:t>frente a las que la sociedad civil y sus instituciones centrales parece que no est</w:t>
      </w:r>
      <w:r w:rsidR="003451CC">
        <w:t>ar enteradas y por eso</w:t>
      </w:r>
      <w:r w:rsidR="00791F55">
        <w:t xml:space="preserve"> en capacidad de evitar. Es la exhibición del poder del miedo más grave </w:t>
      </w:r>
      <w:r w:rsidR="003451CC">
        <w:t xml:space="preserve">vivida </w:t>
      </w:r>
      <w:r w:rsidR="00791F55">
        <w:t xml:space="preserve">en muchísimos años </w:t>
      </w:r>
      <w:r w:rsidR="003451CC">
        <w:t xml:space="preserve">por </w:t>
      </w:r>
      <w:r w:rsidR="00791F55">
        <w:t>el país.</w:t>
      </w:r>
    </w:p>
    <w:p w14:paraId="46AF1F93" w14:textId="02DB388C" w:rsidR="00791F55" w:rsidRDefault="00791F55">
      <w:r>
        <w:t xml:space="preserve">Y si todo </w:t>
      </w:r>
      <w:r w:rsidR="003451CC">
        <w:t>su proyecto dictatorial</w:t>
      </w:r>
      <w:r>
        <w:t xml:space="preserve"> se l</w:t>
      </w:r>
      <w:r w:rsidR="003451CC">
        <w:t>e</w:t>
      </w:r>
      <w:r>
        <w:t xml:space="preserve"> cae, amenazará con el levantamiento general</w:t>
      </w:r>
      <w:r w:rsidR="003451CC">
        <w:t xml:space="preserve"> del pueblo</w:t>
      </w:r>
      <w:r>
        <w:t>, que no es otra cosa que la reedición del sangriento experimento insurreccional liderado por él en 2021.</w:t>
      </w:r>
    </w:p>
    <w:p w14:paraId="56438156" w14:textId="5211A46F" w:rsidR="00791F55" w:rsidRDefault="00791F55">
      <w:r>
        <w:t>Así las cosas, opositores, descontentos o inconformes estamos retados a entender que estamos ante el muy probable baño de sangre que en nombre del “pueblo” está listo a provocar con las ventajas adquiridas. Esas ventajas nada tienen que ver con porcentajes de encuestas ni con expectativas electorales, sino con el profundo debilitamiento estratégico de las Fuerzas Armadas y de Policía</w:t>
      </w:r>
      <w:r w:rsidR="002F3FEB">
        <w:t xml:space="preserve"> y</w:t>
      </w:r>
      <w:r>
        <w:t xml:space="preserve"> la inoperancia de las otras ramas del poder público. Miremos como se pasó por la faja decisiones del Consejo de Estado, cómo se gana la mayoría de los magistrados en la Constitucional y cómo se apodera las comunicaciones.</w:t>
      </w:r>
    </w:p>
    <w:p w14:paraId="43350171" w14:textId="019E12DD" w:rsidR="00791F55" w:rsidRDefault="00791F55">
      <w:r>
        <w:t>Nada raro que en su calculada voluntad revolucionaria empiece a caminar por las avenidas de las capitales del país</w:t>
      </w:r>
      <w:r w:rsidR="00F445DE">
        <w:t xml:space="preserve"> con el estribillo y el gesto rojo rojito del dictador Hugo Chávez, gritando en medio de bodegueros contratados con dinero del erario “exprópiese”… Y, entonces, ya será muy tarde, mucho más tarde, para reaccionar.</w:t>
      </w:r>
    </w:p>
    <w:p w14:paraId="2E29DA4A" w14:textId="2F120AF1" w:rsidR="00F445DE" w:rsidRDefault="00F445DE">
      <w:r>
        <w:lastRenderedPageBreak/>
        <w:t>Con Petro y su pandilla de vividores, corruptos, embaucadores, resentidos, trepadores, ladrones, bodegueros y drogadictos, vendrá la ruina de los colombianos que es lo que figura en su retórica escondida “cuando los pobres dejan de ser pobres se vuelven de derecha”, salida de las bocas de López Obrador, Chávez y Petro.</w:t>
      </w:r>
    </w:p>
    <w:p w14:paraId="7D2CA238" w14:textId="298589F9" w:rsidR="00F445DE" w:rsidRDefault="00F445DE">
      <w:r>
        <w:t xml:space="preserve">Será la noche más larga, fría y dolorosa a la que estaremos expuestos los colombianos. Veremos la ruina total de la economía, sin petróleo, sin gas, sin café, inundados de baratijas chinas, de “médicos” cubanos, de espías lobos esteparios de Rusia, sin ganado, escasearán los huevos y hasta las arepas, </w:t>
      </w:r>
      <w:r w:rsidR="00FA68F5">
        <w:t>quizás vivamos recibiendo las bolsas Clap de Venezuela o de una libreta de racionamiento de la Cuba fidelista de artículos que la dictadura otorgará como un regalo bondadoso.</w:t>
      </w:r>
    </w:p>
    <w:p w14:paraId="536BC0B9" w14:textId="21CC21A1" w:rsidR="00FA68F5" w:rsidRDefault="00FA68F5">
      <w:r>
        <w:t xml:space="preserve">Las escuelas, colegios y hospitales se deteriorarán física y funcionalmente, el servicio eléctrico será de apagones y hasta el agua escaseará. Nadie podrá chistar, el estado será, muy de lejos, el mayor proveedor de empleos inútiles, a cambio, los funcionarios serán obligados a asistir a todos los actos de adoración al gran líder salvador de Colombia: Gustavo Francisco Petro </w:t>
      </w:r>
      <w:r w:rsidR="002F3FEB">
        <w:t>U</w:t>
      </w:r>
      <w:r>
        <w:t>rrego, envi</w:t>
      </w:r>
      <w:r w:rsidR="002F3FEB">
        <w:t>a</w:t>
      </w:r>
      <w:r>
        <w:t>do por los dioses del Olimpo desde el espacio sideral cien años de soledad atrás.</w:t>
      </w:r>
    </w:p>
    <w:p w14:paraId="71A5F4A6" w14:textId="4E36667E" w:rsidR="005A3B69" w:rsidRDefault="005A3B69">
      <w:r>
        <w:t>Es, al parecer, la gran tragedia que nos espera porque ni hemos sido capaces de enfrentar el monstruo antes y mucho menos</w:t>
      </w:r>
      <w:r w:rsidR="00FE7E55">
        <w:t xml:space="preserve"> cuando se desate el terror rojo, del que la historia abunda en ejemplos que nunca creemos nos vaya a suceder.</w:t>
      </w:r>
    </w:p>
    <w:p w14:paraId="060CAB3E" w14:textId="09B83784" w:rsidR="00F445DE" w:rsidRDefault="002F3FEB">
      <w:r>
        <w:t>Coda: Petro y sus militantes de la elite izquierdista están arrasando con los pocos vestigios que aún subsisten de las culturas y cosmovisiones de los pueblos indígenas a través de asignaciones sin control de dinero del erario, de la formación de sus autoridades y líderes en la doctrina marxista, de inculcarles odio y de asignarles la misión de rescatar lo perdido. Es la obra neo</w:t>
      </w:r>
      <w:r w:rsidR="008E7C40">
        <w:t>co</w:t>
      </w:r>
      <w:r>
        <w:t>lonizadora</w:t>
      </w:r>
      <w:r w:rsidR="008E7C40">
        <w:t xml:space="preserve"> más perversa que afecta y destruye la riqueza étnica del país y estimula sentimientos antiindígenas en sectores de la población.</w:t>
      </w:r>
    </w:p>
    <w:p w14:paraId="764FCA44" w14:textId="23B1C07D" w:rsidR="008E7C40" w:rsidRDefault="008E7C40">
      <w:r>
        <w:t>Darío Acevedo Carmona, 4 de mayo de 2025</w:t>
      </w:r>
    </w:p>
    <w:sectPr w:rsidR="008E7C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B2"/>
    <w:rsid w:val="002B0D40"/>
    <w:rsid w:val="002F3FEB"/>
    <w:rsid w:val="003451CC"/>
    <w:rsid w:val="0048153B"/>
    <w:rsid w:val="005A3B69"/>
    <w:rsid w:val="005D1046"/>
    <w:rsid w:val="00791F55"/>
    <w:rsid w:val="008E7C40"/>
    <w:rsid w:val="009A0AB2"/>
    <w:rsid w:val="00B21F2C"/>
    <w:rsid w:val="00B961D5"/>
    <w:rsid w:val="00BE016F"/>
    <w:rsid w:val="00BE2F38"/>
    <w:rsid w:val="00DF6526"/>
    <w:rsid w:val="00EA6A86"/>
    <w:rsid w:val="00F445DE"/>
    <w:rsid w:val="00FA68F5"/>
    <w:rsid w:val="00FE5F29"/>
    <w:rsid w:val="00FE7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ACAC"/>
  <w15:chartTrackingRefBased/>
  <w15:docId w15:val="{0C570282-BE35-4EAE-910A-43DF47B4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9A0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0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0A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0A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0A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0A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0A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0A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0A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A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0A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0A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0A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0A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0A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0A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0A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0AB2"/>
    <w:rPr>
      <w:rFonts w:eastAsiaTheme="majorEastAsia" w:cstheme="majorBidi"/>
      <w:color w:val="272727" w:themeColor="text1" w:themeTint="D8"/>
    </w:rPr>
  </w:style>
  <w:style w:type="paragraph" w:styleId="Ttulo">
    <w:name w:val="Title"/>
    <w:basedOn w:val="Normal"/>
    <w:next w:val="Normal"/>
    <w:link w:val="TtuloCar"/>
    <w:uiPriority w:val="10"/>
    <w:qFormat/>
    <w:rsid w:val="009A0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0A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0AB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0A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0AB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A0AB2"/>
    <w:rPr>
      <w:i/>
      <w:iCs/>
      <w:color w:val="404040" w:themeColor="text1" w:themeTint="BF"/>
    </w:rPr>
  </w:style>
  <w:style w:type="paragraph" w:styleId="Prrafodelista">
    <w:name w:val="List Paragraph"/>
    <w:basedOn w:val="Normal"/>
    <w:uiPriority w:val="34"/>
    <w:qFormat/>
    <w:rsid w:val="009A0AB2"/>
    <w:pPr>
      <w:ind w:left="720"/>
      <w:contextualSpacing/>
    </w:pPr>
  </w:style>
  <w:style w:type="character" w:styleId="nfasisintenso">
    <w:name w:val="Intense Emphasis"/>
    <w:basedOn w:val="Fuentedeprrafopredeter"/>
    <w:uiPriority w:val="21"/>
    <w:qFormat/>
    <w:rsid w:val="009A0AB2"/>
    <w:rPr>
      <w:i/>
      <w:iCs/>
      <w:color w:val="0F4761" w:themeColor="accent1" w:themeShade="BF"/>
    </w:rPr>
  </w:style>
  <w:style w:type="paragraph" w:styleId="Citadestacada">
    <w:name w:val="Intense Quote"/>
    <w:basedOn w:val="Normal"/>
    <w:next w:val="Normal"/>
    <w:link w:val="CitadestacadaCar"/>
    <w:uiPriority w:val="30"/>
    <w:qFormat/>
    <w:rsid w:val="009A0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0AB2"/>
    <w:rPr>
      <w:i/>
      <w:iCs/>
      <w:color w:val="0F4761" w:themeColor="accent1" w:themeShade="BF"/>
    </w:rPr>
  </w:style>
  <w:style w:type="character" w:styleId="Referenciaintensa">
    <w:name w:val="Intense Reference"/>
    <w:basedOn w:val="Fuentedeprrafopredeter"/>
    <w:uiPriority w:val="32"/>
    <w:qFormat/>
    <w:rsid w:val="009A0A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6</cp:revision>
  <dcterms:created xsi:type="dcterms:W3CDTF">2025-05-03T15:36:00Z</dcterms:created>
  <dcterms:modified xsi:type="dcterms:W3CDTF">2025-05-05T13:54:00Z</dcterms:modified>
</cp:coreProperties>
</file>