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E12D1" w14:textId="72D19340" w:rsidR="00601B85" w:rsidRPr="003165E1" w:rsidRDefault="00601B85" w:rsidP="00601B85">
      <w:pPr>
        <w:rPr>
          <w:b/>
          <w:bCs/>
        </w:rPr>
      </w:pPr>
      <w:r w:rsidRPr="003165E1">
        <w:rPr>
          <w:b/>
          <w:bCs/>
        </w:rPr>
        <w:t xml:space="preserve">Petro odia a </w:t>
      </w:r>
      <w:r w:rsidR="00B605B9" w:rsidRPr="003165E1">
        <w:rPr>
          <w:b/>
          <w:bCs/>
        </w:rPr>
        <w:t>Colombia</w:t>
      </w:r>
      <w:r w:rsidRPr="003165E1">
        <w:rPr>
          <w:b/>
          <w:bCs/>
        </w:rPr>
        <w:t xml:space="preserve">, </w:t>
      </w:r>
      <w:r w:rsidR="00B605B9" w:rsidRPr="003165E1">
        <w:rPr>
          <w:b/>
          <w:bCs/>
        </w:rPr>
        <w:t>se burla de los colombianos</w:t>
      </w:r>
      <w:r w:rsidRPr="003165E1">
        <w:rPr>
          <w:b/>
          <w:bCs/>
        </w:rPr>
        <w:t xml:space="preserve"> y destruye las instituciones</w:t>
      </w:r>
    </w:p>
    <w:p w14:paraId="0EC143CE" w14:textId="10BB0B8A" w:rsidR="00601B85" w:rsidRDefault="00601B85" w:rsidP="00601B85">
      <w:r>
        <w:t>Si alguna duda nos quedaba sobre el grave peligro que representa para Colombia  el presidente Petro</w:t>
      </w:r>
      <w:r w:rsidR="00B605B9">
        <w:t>,</w:t>
      </w:r>
      <w:r>
        <w:t xml:space="preserve"> esta semana debe quedar resuelta.</w:t>
      </w:r>
    </w:p>
    <w:p w14:paraId="7EE1CA43" w14:textId="6D127A8D" w:rsidR="003F7C44" w:rsidRDefault="00601B85" w:rsidP="00601B85">
      <w:r>
        <w:t xml:space="preserve">No hay que ser un científico o un académico o un intelectual o un sabio, no hay que escribir un libro ni siquiera un ensayo para demostrar que este personaje </w:t>
      </w:r>
      <w:r w:rsidR="00B605B9">
        <w:t>apoyado por</w:t>
      </w:r>
      <w:r>
        <w:t xml:space="preserve"> compinches que lo adoran ciegamente, están destrozando el país</w:t>
      </w:r>
      <w:r w:rsidR="00B605B9">
        <w:t xml:space="preserve"> y</w:t>
      </w:r>
      <w:r>
        <w:t xml:space="preserve"> a sus instituciones más preciadas. </w:t>
      </w:r>
    </w:p>
    <w:p w14:paraId="475BE2B7" w14:textId="3D8DAAE4" w:rsidR="00601B85" w:rsidRDefault="00601B85" w:rsidP="00601B85">
      <w:r>
        <w:t>Desde el comienzo de su mandato, recordemos:</w:t>
      </w:r>
    </w:p>
    <w:p w14:paraId="2B155CE0" w14:textId="3A997319" w:rsidR="00601B85" w:rsidRDefault="00601B85" w:rsidP="00601B85">
      <w:r>
        <w:t>1. Descabezó a las Fuerzas Militares y de Policía de su alto mando. Casi un centenar de experimentados servidores de la patria fueron llamados a calificar servicios. Así se curó de</w:t>
      </w:r>
      <w:r w:rsidR="00B605B9">
        <w:t xml:space="preserve"> su </w:t>
      </w:r>
      <w:r>
        <w:t xml:space="preserve"> temor a un golpe de estado.</w:t>
      </w:r>
    </w:p>
    <w:p w14:paraId="6D98C168" w14:textId="23245726" w:rsidR="00601B85" w:rsidRDefault="00601B85" w:rsidP="00601B85">
      <w:r>
        <w:t>2. Prohibió la exploración de nuevos pozos y ya</w:t>
      </w:r>
      <w:r w:rsidR="00B605B9">
        <w:t>c</w:t>
      </w:r>
      <w:r>
        <w:t>imientos de hidrocarburos y debilitó</w:t>
      </w:r>
      <w:r w:rsidR="00B605B9">
        <w:t xml:space="preserve"> </w:t>
      </w:r>
      <w:r>
        <w:t>a Ecopetro</w:t>
      </w:r>
      <w:r w:rsidR="00B605B9">
        <w:t>l,</w:t>
      </w:r>
      <w:r>
        <w:t xml:space="preserve"> la mayor empresa de los colombianos.</w:t>
      </w:r>
    </w:p>
    <w:p w14:paraId="1840B04A" w14:textId="53E4DA87" w:rsidR="00601B85" w:rsidRDefault="00601B85" w:rsidP="00601B85">
      <w:r>
        <w:t xml:space="preserve">3.Exhibió símbolos de su militancia guerrillera, haciendo apología de la violencia y de falsos </w:t>
      </w:r>
      <w:r w:rsidR="00B605B9">
        <w:t>heroísmos</w:t>
      </w:r>
      <w:r>
        <w:t>. A la vez</w:t>
      </w:r>
      <w:r w:rsidR="00B605B9">
        <w:t>,</w:t>
      </w:r>
      <w:r>
        <w:t xml:space="preserve"> denigró de los símbolos patrios</w:t>
      </w:r>
      <w:r w:rsidR="00B605B9">
        <w:t xml:space="preserve">, </w:t>
      </w:r>
      <w:r>
        <w:t>la bandera, el himno y el escudo</w:t>
      </w:r>
      <w:r w:rsidR="00B605B9">
        <w:t xml:space="preserve"> y distorsionó nuestra historia</w:t>
      </w:r>
      <w:r>
        <w:t>.</w:t>
      </w:r>
    </w:p>
    <w:p w14:paraId="04B7C3F4" w14:textId="77777777" w:rsidR="00601B85" w:rsidRDefault="00601B85" w:rsidP="00601B85">
      <w:r>
        <w:t>4. Convirtió todos sus actos oficiales en eventos de agitación política, azuzó el odio de clases, fustigó a los empresarios. Hizo nombramientos cuestionables, tiró por la borda a sus primeros aliados.</w:t>
      </w:r>
    </w:p>
    <w:p w14:paraId="18E51C8B" w14:textId="07A58933" w:rsidR="00601B85" w:rsidRDefault="00601B85" w:rsidP="00601B85">
      <w:r>
        <w:t xml:space="preserve">5. Intentó ganarse un lugar de liderazgo mundial viajando a cuanto evento lo invitaban y pronunciando enredados e incoherentes discursos que de a poco se convirtieron en el </w:t>
      </w:r>
      <w:r w:rsidR="00B605B9">
        <w:t>hazmerreír</w:t>
      </w:r>
      <w:r>
        <w:t xml:space="preserve"> de mandatarios y especialistas.</w:t>
      </w:r>
    </w:p>
    <w:p w14:paraId="2884BD1D" w14:textId="2DFCBF1C" w:rsidR="00601B85" w:rsidRDefault="00601B85" w:rsidP="00601B85">
      <w:r>
        <w:t>6. Evidenció con ausencias insólitas, incumplimiento de compromisos</w:t>
      </w:r>
      <w:r w:rsidR="00B605B9">
        <w:t xml:space="preserve"> y</w:t>
      </w:r>
      <w:r>
        <w:t xml:space="preserve"> </w:t>
      </w:r>
      <w:r w:rsidR="00B605B9">
        <w:t xml:space="preserve">retrasos, </w:t>
      </w:r>
      <w:r>
        <w:t>problemas relacionados con algunas adicciones.</w:t>
      </w:r>
    </w:p>
    <w:p w14:paraId="503A270A" w14:textId="5B262898" w:rsidR="00601B85" w:rsidRDefault="00601B85" w:rsidP="00601B85">
      <w:r>
        <w:t xml:space="preserve">7. Se </w:t>
      </w:r>
      <w:r w:rsidR="00B605B9">
        <w:t>vio</w:t>
      </w:r>
      <w:r>
        <w:t xml:space="preserve"> involucrado con funcionarios muy cercanos de su alta confianza como </w:t>
      </w:r>
      <w:r w:rsidR="00B605B9">
        <w:t>Laura</w:t>
      </w:r>
      <w:r>
        <w:t xml:space="preserve"> Sarabia y </w:t>
      </w:r>
      <w:r w:rsidR="00B605B9">
        <w:t>Armando</w:t>
      </w:r>
      <w:r>
        <w:t xml:space="preserve"> Benedetti, en el escándalo de bolsas de </w:t>
      </w:r>
      <w:r w:rsidR="00B605B9">
        <w:t>dinero</w:t>
      </w:r>
      <w:r>
        <w:t xml:space="preserve"> en efectivo y el "suicidio" del coronel Dávila de la Policía.</w:t>
      </w:r>
    </w:p>
    <w:p w14:paraId="628EA309" w14:textId="77777777" w:rsidR="003F7C44" w:rsidRDefault="003F7C44" w:rsidP="00601B85"/>
    <w:p w14:paraId="61F88033" w14:textId="37195996" w:rsidR="00601B85" w:rsidRDefault="00601B85" w:rsidP="00601B85">
      <w:r>
        <w:t>Más adelante, coherente con su modo de ser continuó su obra destructiva:</w:t>
      </w:r>
    </w:p>
    <w:p w14:paraId="155B0F01" w14:textId="77777777" w:rsidR="00601B85" w:rsidRDefault="00601B85" w:rsidP="00601B85">
      <w:r>
        <w:t>1. Rompió relaciones con Israel y apoyó a la organización terrorista Hamás.</w:t>
      </w:r>
    </w:p>
    <w:p w14:paraId="615B511C" w14:textId="77777777" w:rsidR="00601B85" w:rsidRDefault="00601B85" w:rsidP="00601B85">
      <w:r>
        <w:t>2. Mantuvo su inútil y costosa viajadera por el mundo.</w:t>
      </w:r>
    </w:p>
    <w:p w14:paraId="07437E69" w14:textId="307CDEEC" w:rsidR="00601B85" w:rsidRDefault="00601B85" w:rsidP="00601B85">
      <w:r>
        <w:t xml:space="preserve">3. Convocó movilizaciones "populares" </w:t>
      </w:r>
      <w:r w:rsidR="00963676">
        <w:t xml:space="preserve">con financiación oficial </w:t>
      </w:r>
      <w:r>
        <w:t>para presionar a las Cortes, al Congreso e intimidar a los medios y a la Oposición.</w:t>
      </w:r>
    </w:p>
    <w:p w14:paraId="5B2B82CC" w14:textId="77777777" w:rsidR="003F7C44" w:rsidRDefault="003F7C44" w:rsidP="00601B85"/>
    <w:p w14:paraId="43553073" w14:textId="15117E6B" w:rsidR="00601B85" w:rsidRDefault="00601B85" w:rsidP="00601B85">
      <w:r>
        <w:lastRenderedPageBreak/>
        <w:t xml:space="preserve">4. en varias intervenciones se le </w:t>
      </w:r>
      <w:r w:rsidR="00963676">
        <w:t>vio</w:t>
      </w:r>
      <w:r>
        <w:t xml:space="preserve"> </w:t>
      </w:r>
      <w:r w:rsidR="00963676">
        <w:t>ostensiblemente</w:t>
      </w:r>
      <w:r>
        <w:t xml:space="preserve"> influenciado por el consumo de licor.</w:t>
      </w:r>
    </w:p>
    <w:p w14:paraId="36308F5C" w14:textId="77777777" w:rsidR="00601B85" w:rsidRDefault="00601B85" w:rsidP="00601B85">
      <w:r>
        <w:t>5. Se peleó con el Congreso porque no le aprobaron todos sus proyectos.</w:t>
      </w:r>
    </w:p>
    <w:p w14:paraId="7FF87F41" w14:textId="5DC749D7" w:rsidR="00601B85" w:rsidRDefault="00601B85" w:rsidP="00601B85">
      <w:r>
        <w:t xml:space="preserve">6. Impulsó una política de cerco y aniquilamiento </w:t>
      </w:r>
      <w:r w:rsidR="00963676">
        <w:t>contra</w:t>
      </w:r>
      <w:r>
        <w:t xml:space="preserve"> las EPS y de todo lo relativo a la Ley 100 de Salud.</w:t>
      </w:r>
    </w:p>
    <w:p w14:paraId="7B36E1B6" w14:textId="5009BE49" w:rsidR="00601B85" w:rsidRDefault="00601B85" w:rsidP="00601B85">
      <w:r>
        <w:t>7. No pudo defenderse de los escándalos de corrupción como el asalto a los dineros de la UNGRD, creando cortinas dilatorias, evasivas y distractoras y alegando que anteriores gobierno</w:t>
      </w:r>
      <w:r w:rsidR="00963676">
        <w:t>s</w:t>
      </w:r>
      <w:r>
        <w:t xml:space="preserve"> también incurrieron en esas </w:t>
      </w:r>
      <w:r w:rsidR="00963676">
        <w:t>prácticas</w:t>
      </w:r>
      <w:r>
        <w:t>.</w:t>
      </w:r>
    </w:p>
    <w:p w14:paraId="037E0220" w14:textId="77777777" w:rsidR="00601B85" w:rsidRDefault="00601B85" w:rsidP="00601B85">
      <w:r>
        <w:t>8.Prosiguió su pelea con la Corte Constitucional, la Corte Suprema y el Consejo de Estado.</w:t>
      </w:r>
    </w:p>
    <w:p w14:paraId="1424349C" w14:textId="48EA72E6" w:rsidR="00601B85" w:rsidRDefault="00601B85" w:rsidP="00601B85">
      <w:r>
        <w:t>9. inició su campaña para convocar una Consulta Popular, rechazada por el Congreso y una Asamblea Popular Constituyente en violación de juramento hecho durante su campaña</w:t>
      </w:r>
      <w:r w:rsidR="00963676">
        <w:t xml:space="preserve"> y atropellando disposiciones constitucionales</w:t>
      </w:r>
      <w:r>
        <w:t>.</w:t>
      </w:r>
    </w:p>
    <w:p w14:paraId="2852C2DA" w14:textId="6546B1CD" w:rsidR="00601B85" w:rsidRDefault="00601B85" w:rsidP="00601B85">
      <w:r>
        <w:t>10. Puso en peligro las relaciones con los EE. UU.</w:t>
      </w:r>
    </w:p>
    <w:p w14:paraId="1D471519" w14:textId="77777777" w:rsidR="003F7C44" w:rsidRDefault="003F7C44" w:rsidP="00601B85"/>
    <w:p w14:paraId="376DE8C9" w14:textId="2F45A13B" w:rsidR="00601B85" w:rsidRDefault="00601B85" w:rsidP="00601B85">
      <w:r>
        <w:t>Estas y muchas otras acciones demoledoras que se pueden escapar de est</w:t>
      </w:r>
      <w:r w:rsidR="00963676">
        <w:t>e</w:t>
      </w:r>
      <w:r>
        <w:t xml:space="preserve"> listado, dan cuenta del desastre de su gestión, de  su lamentable y costosa incompetencia y de su cínica justificación del daño causado.</w:t>
      </w:r>
    </w:p>
    <w:p w14:paraId="07B09493" w14:textId="77777777" w:rsidR="003F7C44" w:rsidRDefault="003F7C44" w:rsidP="00601B85"/>
    <w:p w14:paraId="0E883BB1" w14:textId="4B01308E" w:rsidR="00601B85" w:rsidRDefault="00601B85" w:rsidP="00601B85">
      <w:r>
        <w:t xml:space="preserve">Pero, faltaba la cereza del pastel, </w:t>
      </w:r>
      <w:r w:rsidR="00963676">
        <w:t xml:space="preserve">en </w:t>
      </w:r>
      <w:r>
        <w:t xml:space="preserve">temas que demuestran algo que casi ni se comenta, a saber, que su conducta es </w:t>
      </w:r>
      <w:r w:rsidR="00963676">
        <w:t>una expresión</w:t>
      </w:r>
      <w:r>
        <w:t xml:space="preserve"> de desprecio por el "pueblo" al que tanto dice defender, al que dice interpretar y del que afirma ser parte. Petro desp</w:t>
      </w:r>
      <w:r w:rsidR="00963676">
        <w:t>r</w:t>
      </w:r>
      <w:r>
        <w:t xml:space="preserve">ecia ese pueblo al incumplir sus promesas, al tratarlo como un menor de edad del que él es su padre, privándolo de su capacidad de discernimiento y atrayendo su atención y su apoyo a cambio de "espejitos" y </w:t>
      </w:r>
      <w:r w:rsidR="00963676">
        <w:t xml:space="preserve">promesas </w:t>
      </w:r>
      <w:r>
        <w:t>demagógicas. Además del odio que siente por nuestra historia y por nuestras instituciones exhibido en sus recientes actos:</w:t>
      </w:r>
    </w:p>
    <w:p w14:paraId="1B66B285" w14:textId="58D61A09" w:rsidR="00601B85" w:rsidRDefault="00601B85" w:rsidP="00601B85">
      <w:r>
        <w:t xml:space="preserve">1. La conformación de la Unidad Binacional en alianza con la dictadura de Maduro, afectando y </w:t>
      </w:r>
      <w:r w:rsidR="00963676">
        <w:t>arriesgando</w:t>
      </w:r>
      <w:r>
        <w:t xml:space="preserve"> la integridad de la nación y la soberanía sobre territorios que siempre soñaron los dictadores Chávez, Padrino, </w:t>
      </w:r>
      <w:r w:rsidR="00963676">
        <w:t>Diosdado</w:t>
      </w:r>
      <w:r>
        <w:t xml:space="preserve"> y Maduro. Aquí incurre en entrega de la soberanía</w:t>
      </w:r>
      <w:r w:rsidR="00963676">
        <w:t xml:space="preserve"> que les</w:t>
      </w:r>
      <w:r>
        <w:t xml:space="preserve"> </w:t>
      </w:r>
      <w:r w:rsidR="00963676">
        <w:t>facilita</w:t>
      </w:r>
      <w:r>
        <w:t xml:space="preserve"> la existencia </w:t>
      </w:r>
      <w:r w:rsidR="00963676">
        <w:t>a</w:t>
      </w:r>
      <w:r>
        <w:t xml:space="preserve"> las guerrillas binacionales y hasta en traición a la patria.</w:t>
      </w:r>
    </w:p>
    <w:p w14:paraId="4DDB5B27" w14:textId="76097A8B" w:rsidR="00601B85" w:rsidRDefault="00601B85" w:rsidP="00601B85">
      <w:r>
        <w:t>2. Al nombrar canciller a Armando Benedetti, una persona que deslustra el país ante la comunidad internacional.</w:t>
      </w:r>
      <w:r w:rsidR="00963676">
        <w:t xml:space="preserve"> </w:t>
      </w:r>
      <w:r>
        <w:t xml:space="preserve">Un sujeto que está enjuiciado por la </w:t>
      </w:r>
      <w:r w:rsidR="00963676">
        <w:t>Corte</w:t>
      </w:r>
      <w:r>
        <w:t xml:space="preserve"> Suprema por corrupción, no </w:t>
      </w:r>
      <w:r w:rsidR="00963676">
        <w:t>habla</w:t>
      </w:r>
      <w:r>
        <w:t xml:space="preserve"> inglés, no tiene visa de EE. UU. </w:t>
      </w:r>
      <w:r w:rsidR="00963676">
        <w:t xml:space="preserve">y </w:t>
      </w:r>
      <w:r>
        <w:t xml:space="preserve">le guarda secretos al presidente </w:t>
      </w:r>
      <w:r w:rsidR="00963676">
        <w:lastRenderedPageBreak/>
        <w:t>como</w:t>
      </w:r>
      <w:r>
        <w:t xml:space="preserve"> el de los 15</w:t>
      </w:r>
      <w:r w:rsidR="00963676">
        <w:t xml:space="preserve"> </w:t>
      </w:r>
      <w:r>
        <w:t>mil millones que le habría conseguido para su campaña</w:t>
      </w:r>
      <w:r w:rsidR="00963676">
        <w:t>. También</w:t>
      </w:r>
      <w:r>
        <w:t xml:space="preserve"> ha sido denunciado por violencia contra las mujeres, </w:t>
      </w:r>
      <w:r w:rsidR="00963676">
        <w:t xml:space="preserve">por </w:t>
      </w:r>
      <w:r>
        <w:t>beodo y adicto a las drogas. ¿Habrá una señal más obvia de su odio hacia lo que es Colombia ?</w:t>
      </w:r>
    </w:p>
    <w:p w14:paraId="2BAAE867" w14:textId="77777777" w:rsidR="00963676" w:rsidRDefault="00601B85" w:rsidP="00601B85">
      <w:r>
        <w:t>3. La insistencia en la convocatoria de una Asamblea Constituyente al estilo de lo que hizo Chávez y hace Maduro con su revolución bolivariana.</w:t>
      </w:r>
    </w:p>
    <w:p w14:paraId="1D50D7ED" w14:textId="1C2B8AA9" w:rsidR="00BE016F" w:rsidRDefault="00601B85" w:rsidP="00601B85">
      <w:r>
        <w:t>4. Al nombrar como ministro de Justicia al oportunista y acomodado</w:t>
      </w:r>
      <w:r w:rsidR="00963676">
        <w:t xml:space="preserve"> </w:t>
      </w:r>
      <w:r>
        <w:t xml:space="preserve">Eduardo Montealegre quien está allanando el camino para dar sustento jurídico al esperpento de </w:t>
      </w:r>
      <w:r w:rsidR="00963676">
        <w:t>l</w:t>
      </w:r>
      <w:r>
        <w:t>a Paz Total  y a la política de perdón para delincuentes comunes.</w:t>
      </w:r>
      <w:r w:rsidR="00963676">
        <w:t xml:space="preserve"> </w:t>
      </w:r>
      <w:r>
        <w:t xml:space="preserve">Ojo que de esta manera se puede estar fraguando ni </w:t>
      </w:r>
      <w:r w:rsidR="00963676">
        <w:t>m</w:t>
      </w:r>
      <w:r>
        <w:t>ás ni menos que</w:t>
      </w:r>
      <w:r w:rsidR="00963676">
        <w:t xml:space="preserve"> </w:t>
      </w:r>
      <w:r>
        <w:t>la reducción de penas de grandes criminales y hasta la excarcelación, entre otros, del "testigo estrella" contra el expresidente Uribe, Juan Guillermo Monsalve, para de esa forma, impulsando una falsa acción de reconciliación y de paz, cumplirle al mencionado la promesa que le hiciera, según varios testigos, el senador Cepeda, a su vez coaligado con Montealegre como presuntas víctimas del expresidente Uribe.</w:t>
      </w:r>
    </w:p>
    <w:p w14:paraId="0E51155F" w14:textId="5B069C98" w:rsidR="00C83CFC" w:rsidRPr="00601B85" w:rsidRDefault="00C83CFC" w:rsidP="00601B85">
      <w:r>
        <w:t>Darío Acevedo Carmona, 27 de julio de 2025</w:t>
      </w:r>
    </w:p>
    <w:sectPr w:rsidR="00C83CFC" w:rsidRPr="00601B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B85"/>
    <w:rsid w:val="00102294"/>
    <w:rsid w:val="001A5695"/>
    <w:rsid w:val="002034B2"/>
    <w:rsid w:val="002B0D40"/>
    <w:rsid w:val="003165E1"/>
    <w:rsid w:val="0035295B"/>
    <w:rsid w:val="003F7C44"/>
    <w:rsid w:val="004502BD"/>
    <w:rsid w:val="00601B85"/>
    <w:rsid w:val="00963676"/>
    <w:rsid w:val="00B605B9"/>
    <w:rsid w:val="00BE016F"/>
    <w:rsid w:val="00C10E65"/>
    <w:rsid w:val="00C8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B239B"/>
  <w15:chartTrackingRefBased/>
  <w15:docId w15:val="{44B762D0-C1C7-475E-A527-99C4C8B89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64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601B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01B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01B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01B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01B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01B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01B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01B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01B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01B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01B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01B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01B8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01B8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01B8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01B8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01B8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01B8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01B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01B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01B8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01B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01B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01B8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01B8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01B8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01B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01B8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01B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3267</TotalTime>
  <Pages>3</Pages>
  <Words>863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Rubén Dario Acevedo Carmona</dc:creator>
  <cp:keywords/>
  <dc:description/>
  <cp:lastModifiedBy>Rubén Dario Acevedo Carmona</cp:lastModifiedBy>
  <cp:revision>1</cp:revision>
  <dcterms:created xsi:type="dcterms:W3CDTF">2025-07-26T20:13:00Z</dcterms:created>
  <dcterms:modified xsi:type="dcterms:W3CDTF">2025-08-21T00:39:00Z</dcterms:modified>
</cp:coreProperties>
</file>