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25" w:rsidRDefault="006C4025">
      <w:r>
        <w:t>Mirada crítica a la paz Santos-Farc</w:t>
      </w:r>
    </w:p>
    <w:p w:rsidR="006C4025" w:rsidRDefault="006C4025">
      <w:r>
        <w:t>Itinerario crítico al acuerdo de paz colombiano</w:t>
      </w:r>
    </w:p>
    <w:p w:rsidR="006C4025" w:rsidRDefault="006C4025">
      <w:r>
        <w:t>Razones contra la impune paz Santos-Farc</w:t>
      </w:r>
    </w:p>
    <w:p w:rsidR="006C4025" w:rsidRDefault="006C4025">
      <w:r>
        <w:t>El Estado humillado (subtítulo) seguimiento crítico al acuerdo de paz Santos-Farc</w:t>
      </w:r>
    </w:p>
    <w:p w:rsidR="006C4025" w:rsidRDefault="006C4025">
      <w:r>
        <w:t>La paz de Santos un camino al abismo</w:t>
      </w:r>
    </w:p>
    <w:p w:rsidR="00546A5C" w:rsidRDefault="00546A5C">
      <w:r>
        <w:t>La Paz de Santos o la claudicación (humillación) del Estado</w:t>
      </w:r>
      <w:bookmarkStart w:id="0" w:name="_GoBack"/>
      <w:bookmarkEnd w:id="0"/>
    </w:p>
    <w:p w:rsidR="006C4025" w:rsidRDefault="006C4025">
      <w:r>
        <w:t>¿Por qué la paz Santos-Farc es un desastre nacional?</w:t>
      </w:r>
    </w:p>
    <w:sectPr w:rsidR="006C4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25"/>
    <w:rsid w:val="00204BC6"/>
    <w:rsid w:val="00546A5C"/>
    <w:rsid w:val="006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A7B9"/>
  <w15:chartTrackingRefBased/>
  <w15:docId w15:val="{363285EB-297A-49EE-94B1-A96FA00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3</cp:revision>
  <dcterms:created xsi:type="dcterms:W3CDTF">2018-01-08T14:53:00Z</dcterms:created>
  <dcterms:modified xsi:type="dcterms:W3CDTF">2018-01-13T23:04:00Z</dcterms:modified>
</cp:coreProperties>
</file>