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A8BB" w14:textId="211018FA" w:rsidR="0065191F" w:rsidRPr="007E2FE4" w:rsidRDefault="007E2FE4" w:rsidP="002B57E3">
      <w:pPr>
        <w:jc w:val="both"/>
        <w:rPr>
          <w:b/>
          <w:sz w:val="24"/>
          <w:szCs w:val="24"/>
          <w:lang w:val="es-ES"/>
        </w:rPr>
      </w:pPr>
      <w:r w:rsidRPr="007E2FE4">
        <w:rPr>
          <w:b/>
          <w:sz w:val="24"/>
          <w:szCs w:val="24"/>
          <w:lang w:val="es-ES"/>
        </w:rPr>
        <w:t>Comunicado a la opinión pública</w:t>
      </w:r>
    </w:p>
    <w:p w14:paraId="6333C9A6" w14:textId="77777777" w:rsidR="007E2FE4" w:rsidRDefault="007E2FE4" w:rsidP="002B57E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Centro Nacional de Memoria Histórica (CNMH) informa a la opinión pública: </w:t>
      </w:r>
    </w:p>
    <w:p w14:paraId="54CBDC97" w14:textId="29ECDE5B" w:rsidR="007E2FE4" w:rsidRDefault="007E2FE4" w:rsidP="002B57E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1. Que el día 11 de mayo de 2021, siendo las 8</w:t>
      </w:r>
      <w:r w:rsidR="007C0FF2">
        <w:rPr>
          <w:sz w:val="24"/>
          <w:szCs w:val="24"/>
          <w:lang w:val="es-ES"/>
        </w:rPr>
        <w:t xml:space="preserve"> y 30</w:t>
      </w:r>
      <w:r>
        <w:rPr>
          <w:sz w:val="24"/>
          <w:szCs w:val="24"/>
          <w:lang w:val="es-ES"/>
        </w:rPr>
        <w:t xml:space="preserve"> de la mañana, </w:t>
      </w:r>
      <w:r w:rsidR="007C0FF2">
        <w:rPr>
          <w:sz w:val="24"/>
          <w:szCs w:val="24"/>
          <w:lang w:val="es-ES"/>
        </w:rPr>
        <w:t xml:space="preserve">magistrados </w:t>
      </w:r>
      <w:r w:rsidR="00527743">
        <w:rPr>
          <w:sz w:val="24"/>
          <w:szCs w:val="24"/>
          <w:lang w:val="es-ES"/>
        </w:rPr>
        <w:t xml:space="preserve">auxiliares </w:t>
      </w:r>
      <w:r w:rsidR="007C0FF2">
        <w:rPr>
          <w:sz w:val="24"/>
          <w:szCs w:val="24"/>
          <w:lang w:val="es-ES"/>
        </w:rPr>
        <w:t>de la Sala de Ausencia de Reconocimiento</w:t>
      </w:r>
      <w:r w:rsidR="006E79A8">
        <w:rPr>
          <w:sz w:val="24"/>
          <w:szCs w:val="24"/>
          <w:lang w:val="es-ES"/>
        </w:rPr>
        <w:t xml:space="preserve"> de Verdad y Responsabilidad </w:t>
      </w:r>
      <w:r w:rsidR="007C0FF2">
        <w:rPr>
          <w:sz w:val="24"/>
          <w:szCs w:val="24"/>
          <w:lang w:val="es-ES"/>
        </w:rPr>
        <w:t xml:space="preserve">(SAR) de la Jurisdicción Especial para la Paz (JEP), </w:t>
      </w:r>
      <w:r w:rsidR="006E79A8">
        <w:rPr>
          <w:sz w:val="24"/>
          <w:szCs w:val="24"/>
          <w:lang w:val="es-ES"/>
        </w:rPr>
        <w:t>funcionarios de la Unidad de Investigación y Acusación (UIA) de la JEP</w:t>
      </w:r>
      <w:r w:rsidR="007C0FF2">
        <w:rPr>
          <w:sz w:val="24"/>
          <w:szCs w:val="24"/>
          <w:lang w:val="es-ES"/>
        </w:rPr>
        <w:t>,</w:t>
      </w:r>
      <w:r w:rsidR="008125F8">
        <w:rPr>
          <w:sz w:val="24"/>
          <w:szCs w:val="24"/>
          <w:lang w:val="es-ES"/>
        </w:rPr>
        <w:t xml:space="preserve"> con presencia del </w:t>
      </w:r>
      <w:r w:rsidR="008125F8">
        <w:rPr>
          <w:sz w:val="24"/>
          <w:szCs w:val="24"/>
          <w:lang w:val="es-ES"/>
        </w:rPr>
        <w:t>Procurador delegado de la Procuraduría General de la Nación (PGN)</w:t>
      </w:r>
      <w:r w:rsidR="008125F8">
        <w:rPr>
          <w:sz w:val="24"/>
          <w:szCs w:val="24"/>
          <w:lang w:val="es-ES"/>
        </w:rPr>
        <w:t>,</w:t>
      </w:r>
      <w:r w:rsidR="008125F8">
        <w:rPr>
          <w:sz w:val="24"/>
          <w:szCs w:val="24"/>
          <w:lang w:val="es-ES"/>
        </w:rPr>
        <w:t xml:space="preserve"> </w:t>
      </w:r>
      <w:r w:rsidR="007C0FF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ingres</w:t>
      </w:r>
      <w:r w:rsidR="006E79A8">
        <w:rPr>
          <w:sz w:val="24"/>
          <w:szCs w:val="24"/>
          <w:lang w:val="es-ES"/>
        </w:rPr>
        <w:t>aron</w:t>
      </w:r>
      <w:r>
        <w:rPr>
          <w:sz w:val="24"/>
          <w:szCs w:val="24"/>
          <w:lang w:val="es-ES"/>
        </w:rPr>
        <w:t xml:space="preserve"> a las oficinas de nuestra entidad con el fin de inspeccionar y tomar la copia espejo de la</w:t>
      </w:r>
      <w:r w:rsidR="006E79A8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 xml:space="preserve"> comunicaciones</w:t>
      </w:r>
      <w:r w:rsidR="006E79A8">
        <w:rPr>
          <w:sz w:val="24"/>
          <w:szCs w:val="24"/>
          <w:lang w:val="es-ES"/>
        </w:rPr>
        <w:t xml:space="preserve"> y correos electrónicos</w:t>
      </w:r>
      <w:r>
        <w:rPr>
          <w:sz w:val="24"/>
          <w:szCs w:val="24"/>
          <w:lang w:val="es-ES"/>
        </w:rPr>
        <w:t xml:space="preserve">, </w:t>
      </w:r>
      <w:r w:rsidR="00742321">
        <w:rPr>
          <w:sz w:val="24"/>
          <w:szCs w:val="24"/>
          <w:lang w:val="es-ES"/>
        </w:rPr>
        <w:t xml:space="preserve">surtidos </w:t>
      </w:r>
      <w:r>
        <w:rPr>
          <w:sz w:val="24"/>
          <w:szCs w:val="24"/>
          <w:lang w:val="es-ES"/>
        </w:rPr>
        <w:t xml:space="preserve">entre el Director </w:t>
      </w:r>
      <w:r w:rsidR="00527743">
        <w:rPr>
          <w:sz w:val="24"/>
          <w:szCs w:val="24"/>
          <w:lang w:val="es-ES"/>
        </w:rPr>
        <w:t>G</w:t>
      </w:r>
      <w:r>
        <w:rPr>
          <w:sz w:val="24"/>
          <w:szCs w:val="24"/>
          <w:lang w:val="es-ES"/>
        </w:rPr>
        <w:t xml:space="preserve">eneral del CNMH, DARÍO ACEVEDO CARMONA, y el </w:t>
      </w:r>
      <w:r w:rsidR="00527743">
        <w:rPr>
          <w:sz w:val="24"/>
          <w:szCs w:val="24"/>
          <w:lang w:val="es-ES"/>
        </w:rPr>
        <w:t>exd</w:t>
      </w:r>
      <w:r>
        <w:rPr>
          <w:sz w:val="24"/>
          <w:szCs w:val="24"/>
          <w:lang w:val="es-ES"/>
        </w:rPr>
        <w:t>irector Técnico del Museo de Memoria de las Víctimas (MMV)</w:t>
      </w:r>
      <w:r w:rsidR="00527743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RAFAEL TAMAYO</w:t>
      </w:r>
      <w:r w:rsidR="00527743">
        <w:rPr>
          <w:sz w:val="24"/>
          <w:szCs w:val="24"/>
          <w:lang w:val="es-ES"/>
        </w:rPr>
        <w:t>,</w:t>
      </w:r>
      <w:r w:rsidR="007C0FF2">
        <w:rPr>
          <w:sz w:val="24"/>
          <w:szCs w:val="24"/>
          <w:lang w:val="es-ES"/>
        </w:rPr>
        <w:t xml:space="preserve"> </w:t>
      </w:r>
      <w:r w:rsidR="00527743">
        <w:rPr>
          <w:sz w:val="24"/>
          <w:szCs w:val="24"/>
          <w:lang w:val="es-ES"/>
        </w:rPr>
        <w:t>así como los intercambiados con</w:t>
      </w:r>
      <w:r w:rsidR="007C0FF2">
        <w:rPr>
          <w:sz w:val="24"/>
          <w:szCs w:val="24"/>
          <w:lang w:val="es-ES"/>
        </w:rPr>
        <w:t xml:space="preserve"> el Instituto Internacional de Museos </w:t>
      </w:r>
      <w:r w:rsidR="00527743">
        <w:rPr>
          <w:sz w:val="24"/>
          <w:szCs w:val="24"/>
          <w:lang w:val="es-ES"/>
        </w:rPr>
        <w:t>-</w:t>
      </w:r>
      <w:r w:rsidR="007C0FF2">
        <w:rPr>
          <w:sz w:val="24"/>
          <w:szCs w:val="24"/>
          <w:lang w:val="es-ES"/>
        </w:rPr>
        <w:t>seccional Colombia (ICOM)</w:t>
      </w:r>
      <w:r>
        <w:rPr>
          <w:sz w:val="24"/>
          <w:szCs w:val="24"/>
          <w:lang w:val="es-ES"/>
        </w:rPr>
        <w:t xml:space="preserve">, </w:t>
      </w:r>
      <w:r w:rsidR="007C0FF2">
        <w:rPr>
          <w:sz w:val="24"/>
          <w:szCs w:val="24"/>
          <w:lang w:val="es-ES"/>
        </w:rPr>
        <w:t>y las d</w:t>
      </w:r>
      <w:r>
        <w:rPr>
          <w:sz w:val="24"/>
          <w:szCs w:val="24"/>
          <w:lang w:val="es-ES"/>
        </w:rPr>
        <w:t>el Director Técnico del MMV, FABIO ENRIQUE BERNAL</w:t>
      </w:r>
      <w:r w:rsidR="006E79A8">
        <w:rPr>
          <w:sz w:val="24"/>
          <w:szCs w:val="24"/>
          <w:lang w:val="es-ES"/>
        </w:rPr>
        <w:t>. Todo esto,</w:t>
      </w:r>
      <w:r w:rsidR="007C0FF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en cumplimiento del Auto </w:t>
      </w:r>
      <w:r w:rsidR="006E79A8">
        <w:rPr>
          <w:sz w:val="24"/>
          <w:szCs w:val="24"/>
          <w:lang w:val="es-ES"/>
        </w:rPr>
        <w:t>AT-008</w:t>
      </w:r>
      <w:r w:rsidR="00742321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de 2021</w:t>
      </w:r>
      <w:r w:rsidR="006E79A8">
        <w:rPr>
          <w:sz w:val="24"/>
          <w:szCs w:val="24"/>
          <w:lang w:val="es-ES"/>
        </w:rPr>
        <w:t>.</w:t>
      </w:r>
    </w:p>
    <w:p w14:paraId="2BDA78C1" w14:textId="01D6A201" w:rsidR="007E2FE4" w:rsidRDefault="007E2FE4" w:rsidP="002B57E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2. Que la JEP ordenó este procedimiento </w:t>
      </w:r>
      <w:r w:rsidR="006E79A8">
        <w:rPr>
          <w:sz w:val="24"/>
          <w:szCs w:val="24"/>
          <w:lang w:val="es-ES"/>
        </w:rPr>
        <w:t>en el trámite de medidas caute</w:t>
      </w:r>
      <w:r w:rsidR="00742321">
        <w:rPr>
          <w:sz w:val="24"/>
          <w:szCs w:val="24"/>
          <w:lang w:val="es-ES"/>
        </w:rPr>
        <w:t>l</w:t>
      </w:r>
      <w:r w:rsidR="006E79A8">
        <w:rPr>
          <w:sz w:val="24"/>
          <w:szCs w:val="24"/>
          <w:lang w:val="es-ES"/>
        </w:rPr>
        <w:t>a</w:t>
      </w:r>
      <w:r w:rsidR="00742321">
        <w:rPr>
          <w:sz w:val="24"/>
          <w:szCs w:val="24"/>
          <w:lang w:val="es-ES"/>
        </w:rPr>
        <w:t>r</w:t>
      </w:r>
      <w:r w:rsidR="006E79A8">
        <w:rPr>
          <w:sz w:val="24"/>
          <w:szCs w:val="24"/>
          <w:lang w:val="es-ES"/>
        </w:rPr>
        <w:t xml:space="preserve">es iniciado por </w:t>
      </w:r>
      <w:r>
        <w:rPr>
          <w:sz w:val="24"/>
          <w:szCs w:val="24"/>
          <w:lang w:val="es-ES"/>
        </w:rPr>
        <w:t xml:space="preserve">la </w:t>
      </w:r>
      <w:r w:rsidR="00527743">
        <w:rPr>
          <w:sz w:val="24"/>
          <w:szCs w:val="24"/>
          <w:lang w:val="es-ES"/>
        </w:rPr>
        <w:t xml:space="preserve">solicitud </w:t>
      </w:r>
      <w:r w:rsidR="006E79A8">
        <w:rPr>
          <w:sz w:val="24"/>
          <w:szCs w:val="24"/>
          <w:lang w:val="es-ES"/>
        </w:rPr>
        <w:t xml:space="preserve">instaurada en </w:t>
      </w:r>
      <w:r w:rsidR="00527743">
        <w:rPr>
          <w:sz w:val="24"/>
          <w:szCs w:val="24"/>
          <w:lang w:val="es-ES"/>
        </w:rPr>
        <w:t>dicha</w:t>
      </w:r>
      <w:r w:rsidR="006E79A8">
        <w:rPr>
          <w:sz w:val="24"/>
          <w:szCs w:val="24"/>
          <w:lang w:val="es-ES"/>
        </w:rPr>
        <w:t xml:space="preserve"> Jurisdicción </w:t>
      </w:r>
      <w:r>
        <w:rPr>
          <w:sz w:val="24"/>
          <w:szCs w:val="24"/>
          <w:lang w:val="es-ES"/>
        </w:rPr>
        <w:t>por el senador de la República IVÁN CEPEDA CASTRO, la cual</w:t>
      </w:r>
      <w:r w:rsidR="00742321">
        <w:rPr>
          <w:sz w:val="24"/>
          <w:szCs w:val="24"/>
          <w:lang w:val="es-ES"/>
        </w:rPr>
        <w:t xml:space="preserve"> aún </w:t>
      </w:r>
      <w:r>
        <w:rPr>
          <w:sz w:val="24"/>
          <w:szCs w:val="24"/>
          <w:lang w:val="es-ES"/>
        </w:rPr>
        <w:t xml:space="preserve">se encuentra en </w:t>
      </w:r>
      <w:r w:rsidR="006E79A8">
        <w:rPr>
          <w:sz w:val="24"/>
          <w:szCs w:val="24"/>
          <w:lang w:val="es-ES"/>
        </w:rPr>
        <w:t>trámite procesal</w:t>
      </w:r>
      <w:r w:rsidR="007C0FF2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sin que el Director General del CNMH haya sido escuchado en audiencia pública para </w:t>
      </w:r>
      <w:r w:rsidR="007C0FF2">
        <w:rPr>
          <w:sz w:val="24"/>
          <w:szCs w:val="24"/>
          <w:lang w:val="es-ES"/>
        </w:rPr>
        <w:t>conocer</w:t>
      </w:r>
      <w:r>
        <w:rPr>
          <w:sz w:val="24"/>
          <w:szCs w:val="24"/>
          <w:lang w:val="es-ES"/>
        </w:rPr>
        <w:t xml:space="preserve"> las explicaciones</w:t>
      </w:r>
      <w:r w:rsidR="00527743">
        <w:rPr>
          <w:sz w:val="24"/>
          <w:szCs w:val="24"/>
          <w:lang w:val="es-ES"/>
        </w:rPr>
        <w:t>, argumentos y elementos fácticos y jurídicos</w:t>
      </w:r>
      <w:r>
        <w:rPr>
          <w:sz w:val="24"/>
          <w:szCs w:val="24"/>
          <w:lang w:val="es-ES"/>
        </w:rPr>
        <w:t xml:space="preserve"> que </w:t>
      </w:r>
      <w:r w:rsidR="00527743">
        <w:rPr>
          <w:sz w:val="24"/>
          <w:szCs w:val="24"/>
          <w:lang w:val="es-ES"/>
        </w:rPr>
        <w:t>sobre los hechos referidos puede brindar</w:t>
      </w:r>
      <w:r>
        <w:rPr>
          <w:sz w:val="24"/>
          <w:szCs w:val="24"/>
          <w:lang w:val="es-ES"/>
        </w:rPr>
        <w:t>.</w:t>
      </w:r>
    </w:p>
    <w:p w14:paraId="77574D2A" w14:textId="7F1AFF9A" w:rsidR="007E2FE4" w:rsidRDefault="007E2FE4" w:rsidP="002B57E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3. Que las actuales directivas del CNMH so</w:t>
      </w:r>
      <w:r w:rsidR="00527743">
        <w:rPr>
          <w:sz w:val="24"/>
          <w:szCs w:val="24"/>
          <w:lang w:val="es-ES"/>
        </w:rPr>
        <w:t>n</w:t>
      </w:r>
      <w:r>
        <w:rPr>
          <w:sz w:val="24"/>
          <w:szCs w:val="24"/>
          <w:lang w:val="es-ES"/>
        </w:rPr>
        <w:t xml:space="preserve"> personas comprometidas con las tareas misionales en pro de las memorias </w:t>
      </w:r>
      <w:r w:rsidR="007C0FF2">
        <w:rPr>
          <w:sz w:val="24"/>
          <w:szCs w:val="24"/>
          <w:lang w:val="es-ES"/>
        </w:rPr>
        <w:t xml:space="preserve">diversas y plurales </w:t>
      </w:r>
      <w:r>
        <w:rPr>
          <w:sz w:val="24"/>
          <w:szCs w:val="24"/>
          <w:lang w:val="es-ES"/>
        </w:rPr>
        <w:t>de las víctimas del conflicto armado y trabaja</w:t>
      </w:r>
      <w:r w:rsidR="008125F8">
        <w:rPr>
          <w:sz w:val="24"/>
          <w:szCs w:val="24"/>
          <w:lang w:val="es-ES"/>
        </w:rPr>
        <w:t>n</w:t>
      </w:r>
      <w:r>
        <w:rPr>
          <w:sz w:val="24"/>
          <w:szCs w:val="24"/>
          <w:lang w:val="es-ES"/>
        </w:rPr>
        <w:t xml:space="preserve"> con criterio profesional, gara</w:t>
      </w:r>
      <w:r w:rsidR="007C0FF2">
        <w:rPr>
          <w:sz w:val="24"/>
          <w:szCs w:val="24"/>
          <w:lang w:val="es-ES"/>
        </w:rPr>
        <w:t>n</w:t>
      </w:r>
      <w:r>
        <w:rPr>
          <w:sz w:val="24"/>
          <w:szCs w:val="24"/>
          <w:lang w:val="es-ES"/>
        </w:rPr>
        <w:t>tista</w:t>
      </w:r>
      <w:r w:rsidR="007C0FF2">
        <w:rPr>
          <w:sz w:val="24"/>
          <w:szCs w:val="24"/>
          <w:lang w:val="es-ES"/>
        </w:rPr>
        <w:t>, de transparencia</w:t>
      </w:r>
      <w:r>
        <w:rPr>
          <w:sz w:val="24"/>
          <w:szCs w:val="24"/>
          <w:lang w:val="es-ES"/>
        </w:rPr>
        <w:t xml:space="preserve"> y sin sesgos de tipo político, religioso, étnico o de tendencia sexual, basados en</w:t>
      </w:r>
      <w:r w:rsidR="00527743">
        <w:rPr>
          <w:sz w:val="24"/>
          <w:szCs w:val="24"/>
          <w:lang w:val="es-ES"/>
        </w:rPr>
        <w:t xml:space="preserve"> el</w:t>
      </w:r>
      <w:r>
        <w:rPr>
          <w:sz w:val="24"/>
          <w:szCs w:val="24"/>
          <w:lang w:val="es-ES"/>
        </w:rPr>
        <w:t xml:space="preserve"> acatamiento riguroso del mandato consagrado en la Ley de Víctimas y Restitución de Tierras, 1448 de 2011, y en el Decreto reglamentario de la misma, 4803 de 2011.</w:t>
      </w:r>
    </w:p>
    <w:p w14:paraId="1EF44B8F" w14:textId="69631D32" w:rsidR="007C0FF2" w:rsidRDefault="007E2FE4" w:rsidP="002B57E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</w:t>
      </w:r>
      <w:r w:rsidR="007C0FF2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Que la JEP, sin haber culminado las audiencias con todas las personas </w:t>
      </w:r>
      <w:r w:rsidR="006E79A8">
        <w:rPr>
          <w:sz w:val="24"/>
          <w:szCs w:val="24"/>
          <w:lang w:val="es-ES"/>
        </w:rPr>
        <w:t>convocadas a rendir testim</w:t>
      </w:r>
      <w:r w:rsidR="00742321">
        <w:rPr>
          <w:sz w:val="24"/>
          <w:szCs w:val="24"/>
          <w:lang w:val="es-ES"/>
        </w:rPr>
        <w:t>o</w:t>
      </w:r>
      <w:r w:rsidR="006E79A8">
        <w:rPr>
          <w:sz w:val="24"/>
          <w:szCs w:val="24"/>
          <w:lang w:val="es-ES"/>
        </w:rPr>
        <w:t>nio</w:t>
      </w:r>
      <w:r>
        <w:rPr>
          <w:sz w:val="24"/>
          <w:szCs w:val="24"/>
          <w:lang w:val="es-ES"/>
        </w:rPr>
        <w:t xml:space="preserve">, entre ellas la del Director General del CNMH, </w:t>
      </w:r>
      <w:r w:rsidR="006E79A8">
        <w:rPr>
          <w:sz w:val="24"/>
          <w:szCs w:val="24"/>
          <w:lang w:val="es-ES"/>
        </w:rPr>
        <w:t xml:space="preserve">profirió </w:t>
      </w:r>
      <w:r>
        <w:rPr>
          <w:sz w:val="24"/>
          <w:szCs w:val="24"/>
          <w:lang w:val="es-ES"/>
        </w:rPr>
        <w:t xml:space="preserve">una medida cautelar </w:t>
      </w:r>
      <w:r w:rsidR="006E79A8">
        <w:rPr>
          <w:sz w:val="24"/>
          <w:szCs w:val="24"/>
          <w:lang w:val="es-ES"/>
        </w:rPr>
        <w:t xml:space="preserve">sobre </w:t>
      </w:r>
      <w:r>
        <w:rPr>
          <w:sz w:val="24"/>
          <w:szCs w:val="24"/>
          <w:lang w:val="es-ES"/>
        </w:rPr>
        <w:t>la exposición V</w:t>
      </w:r>
      <w:r w:rsidR="007C0FF2">
        <w:rPr>
          <w:sz w:val="24"/>
          <w:szCs w:val="24"/>
          <w:lang w:val="es-ES"/>
        </w:rPr>
        <w:t xml:space="preserve">oces para </w:t>
      </w:r>
      <w:r>
        <w:rPr>
          <w:sz w:val="24"/>
          <w:szCs w:val="24"/>
          <w:lang w:val="es-ES"/>
        </w:rPr>
        <w:t>T</w:t>
      </w:r>
      <w:r w:rsidR="007C0FF2">
        <w:rPr>
          <w:sz w:val="24"/>
          <w:szCs w:val="24"/>
          <w:lang w:val="es-ES"/>
        </w:rPr>
        <w:t xml:space="preserve">ransformar a </w:t>
      </w:r>
      <w:r>
        <w:rPr>
          <w:sz w:val="24"/>
          <w:szCs w:val="24"/>
          <w:lang w:val="es-ES"/>
        </w:rPr>
        <w:t>C</w:t>
      </w:r>
      <w:r w:rsidR="007C0FF2">
        <w:rPr>
          <w:sz w:val="24"/>
          <w:szCs w:val="24"/>
          <w:lang w:val="es-ES"/>
        </w:rPr>
        <w:t>olombia (VTC)</w:t>
      </w:r>
      <w:r>
        <w:rPr>
          <w:sz w:val="24"/>
          <w:szCs w:val="24"/>
          <w:lang w:val="es-ES"/>
        </w:rPr>
        <w:t xml:space="preserve"> y ordenó la “inspección” de los intercambios de </w:t>
      </w:r>
      <w:r w:rsidR="00527743">
        <w:rPr>
          <w:sz w:val="24"/>
          <w:szCs w:val="24"/>
          <w:lang w:val="es-ES"/>
        </w:rPr>
        <w:t>correos electrónicos</w:t>
      </w:r>
      <w:r>
        <w:rPr>
          <w:sz w:val="24"/>
          <w:szCs w:val="24"/>
          <w:lang w:val="es-ES"/>
        </w:rPr>
        <w:t xml:space="preserve"> entre las personas arriba</w:t>
      </w:r>
      <w:r w:rsidR="007C0FF2">
        <w:rPr>
          <w:sz w:val="24"/>
          <w:szCs w:val="24"/>
          <w:lang w:val="es-ES"/>
        </w:rPr>
        <w:t xml:space="preserve"> citadas</w:t>
      </w:r>
      <w:r w:rsidR="006E79A8">
        <w:rPr>
          <w:sz w:val="24"/>
          <w:szCs w:val="24"/>
          <w:lang w:val="es-ES"/>
        </w:rPr>
        <w:t>.</w:t>
      </w:r>
    </w:p>
    <w:p w14:paraId="433F0ABC" w14:textId="77777777" w:rsidR="00D43DED" w:rsidRDefault="00D43DED" w:rsidP="002B57E3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Considera </w:t>
      </w:r>
    </w:p>
    <w:p w14:paraId="2C5FBCF7" w14:textId="77777777" w:rsidR="008125F8" w:rsidRDefault="007E2FE4" w:rsidP="002B57E3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ES"/>
        </w:rPr>
      </w:pPr>
      <w:r w:rsidRPr="002B57E3">
        <w:rPr>
          <w:sz w:val="24"/>
          <w:szCs w:val="24"/>
          <w:lang w:val="es-ES"/>
        </w:rPr>
        <w:t>Que dicho proceder</w:t>
      </w:r>
      <w:r w:rsidR="0061000C" w:rsidRPr="002B57E3">
        <w:rPr>
          <w:sz w:val="24"/>
          <w:szCs w:val="24"/>
          <w:lang w:val="es-ES"/>
        </w:rPr>
        <w:t>,</w:t>
      </w:r>
      <w:r w:rsidRPr="002B57E3">
        <w:rPr>
          <w:sz w:val="24"/>
          <w:szCs w:val="24"/>
          <w:lang w:val="es-ES"/>
        </w:rPr>
        <w:t xml:space="preserve"> </w:t>
      </w:r>
      <w:r w:rsidR="0061000C" w:rsidRPr="002B57E3">
        <w:rPr>
          <w:sz w:val="24"/>
          <w:szCs w:val="24"/>
          <w:lang w:val="es-ES"/>
        </w:rPr>
        <w:t>vulnera</w:t>
      </w:r>
      <w:r w:rsidRPr="002B57E3">
        <w:rPr>
          <w:sz w:val="24"/>
          <w:szCs w:val="24"/>
          <w:lang w:val="es-ES"/>
        </w:rPr>
        <w:t xml:space="preserve"> el </w:t>
      </w:r>
      <w:r w:rsidR="0061000C" w:rsidRPr="002B57E3">
        <w:rPr>
          <w:sz w:val="24"/>
          <w:szCs w:val="24"/>
          <w:lang w:val="es-ES"/>
        </w:rPr>
        <w:t xml:space="preserve">derecho fundamental al </w:t>
      </w:r>
      <w:r w:rsidRPr="002B57E3">
        <w:rPr>
          <w:sz w:val="24"/>
          <w:szCs w:val="24"/>
          <w:lang w:val="es-ES"/>
        </w:rPr>
        <w:t>debido proceso</w:t>
      </w:r>
      <w:r w:rsidR="00D43DED" w:rsidRPr="002B57E3">
        <w:rPr>
          <w:sz w:val="24"/>
          <w:szCs w:val="24"/>
          <w:lang w:val="es-ES"/>
        </w:rPr>
        <w:t>, entre otras razones</w:t>
      </w:r>
      <w:r w:rsidR="006E79A8" w:rsidRPr="002B57E3">
        <w:rPr>
          <w:sz w:val="24"/>
          <w:szCs w:val="24"/>
          <w:lang w:val="es-ES"/>
        </w:rPr>
        <w:t>,</w:t>
      </w:r>
      <w:r w:rsidR="00D43DED" w:rsidRPr="002B57E3">
        <w:rPr>
          <w:sz w:val="24"/>
          <w:szCs w:val="24"/>
          <w:lang w:val="es-ES"/>
        </w:rPr>
        <w:t xml:space="preserve"> porque </w:t>
      </w:r>
      <w:r w:rsidRPr="002B57E3">
        <w:rPr>
          <w:sz w:val="24"/>
          <w:szCs w:val="24"/>
          <w:lang w:val="es-ES"/>
        </w:rPr>
        <w:t xml:space="preserve">el Director General del CNMH </w:t>
      </w:r>
      <w:r w:rsidR="00D43DED" w:rsidRPr="002B57E3">
        <w:rPr>
          <w:sz w:val="24"/>
          <w:szCs w:val="24"/>
          <w:lang w:val="es-ES"/>
        </w:rPr>
        <w:t xml:space="preserve">-DARÍO ACEVEDO CARMONA- </w:t>
      </w:r>
      <w:r w:rsidRPr="002B57E3">
        <w:rPr>
          <w:sz w:val="24"/>
          <w:szCs w:val="24"/>
          <w:lang w:val="es-ES"/>
        </w:rPr>
        <w:t>no ha sido escuchado</w:t>
      </w:r>
      <w:r w:rsidR="00742321" w:rsidRPr="002B57E3">
        <w:rPr>
          <w:sz w:val="24"/>
          <w:szCs w:val="24"/>
          <w:lang w:val="es-ES"/>
        </w:rPr>
        <w:t xml:space="preserve"> en el trámite</w:t>
      </w:r>
      <w:r w:rsidRPr="002B57E3">
        <w:rPr>
          <w:sz w:val="24"/>
          <w:szCs w:val="24"/>
          <w:lang w:val="es-ES"/>
        </w:rPr>
        <w:t>,</w:t>
      </w:r>
      <w:r w:rsidR="006E79A8" w:rsidRPr="002B57E3">
        <w:rPr>
          <w:sz w:val="24"/>
          <w:szCs w:val="24"/>
          <w:lang w:val="es-ES"/>
        </w:rPr>
        <w:t xml:space="preserve"> y porque existen otros mecanismos jurídicos</w:t>
      </w:r>
      <w:r w:rsidR="00466F36" w:rsidRPr="002B57E3">
        <w:rPr>
          <w:sz w:val="24"/>
          <w:szCs w:val="24"/>
          <w:lang w:val="es-ES"/>
        </w:rPr>
        <w:t xml:space="preserve"> que</w:t>
      </w:r>
      <w:r w:rsidR="002B57E3">
        <w:rPr>
          <w:sz w:val="24"/>
          <w:szCs w:val="24"/>
          <w:lang w:val="es-ES"/>
        </w:rPr>
        <w:t>,</w:t>
      </w:r>
      <w:r w:rsidR="00466F36" w:rsidRPr="002B57E3">
        <w:rPr>
          <w:sz w:val="24"/>
          <w:szCs w:val="24"/>
          <w:lang w:val="es-ES"/>
        </w:rPr>
        <w:t xml:space="preserve"> sin conculcar derechos fundamentales, conducen a obtener l</w:t>
      </w:r>
      <w:r w:rsidR="002B57E3">
        <w:rPr>
          <w:sz w:val="24"/>
          <w:szCs w:val="24"/>
          <w:lang w:val="es-ES"/>
        </w:rPr>
        <w:t>o</w:t>
      </w:r>
      <w:r w:rsidR="00466F36" w:rsidRPr="002B57E3">
        <w:rPr>
          <w:sz w:val="24"/>
          <w:szCs w:val="24"/>
          <w:lang w:val="es-ES"/>
        </w:rPr>
        <w:t>s elementos recolectados hasta el momento por dicha sección, prueba de ello son los múltiples informes y copia espejo de archivos que hasta el momento se han entregado</w:t>
      </w:r>
      <w:r w:rsidR="00742321" w:rsidRPr="002B57E3">
        <w:rPr>
          <w:sz w:val="24"/>
          <w:szCs w:val="24"/>
          <w:lang w:val="es-ES"/>
        </w:rPr>
        <w:t>.</w:t>
      </w:r>
      <w:r w:rsidRPr="002B57E3">
        <w:rPr>
          <w:sz w:val="24"/>
          <w:szCs w:val="24"/>
          <w:lang w:val="es-ES"/>
        </w:rPr>
        <w:t xml:space="preserve"> </w:t>
      </w:r>
      <w:r w:rsidR="0061000C">
        <w:rPr>
          <w:sz w:val="24"/>
          <w:szCs w:val="24"/>
          <w:lang w:val="es-ES"/>
        </w:rPr>
        <w:t xml:space="preserve">Con actuaciones como la surtida, además de vulnerar derechos fundamentales, se desnaturaliza el carácter dialógico de la actuación (citada en múltiples </w:t>
      </w:r>
      <w:r w:rsidR="0061000C">
        <w:rPr>
          <w:sz w:val="24"/>
          <w:szCs w:val="24"/>
          <w:lang w:val="es-ES"/>
        </w:rPr>
        <w:lastRenderedPageBreak/>
        <w:t>oportunidades por la SARV) y se conduce a uno eminentemente adversarial, frente al cual ni el CNMH est</w:t>
      </w:r>
      <w:r w:rsidR="002B57E3">
        <w:rPr>
          <w:sz w:val="24"/>
          <w:szCs w:val="24"/>
          <w:lang w:val="es-ES"/>
        </w:rPr>
        <w:t>á</w:t>
      </w:r>
      <w:r w:rsidR="0061000C">
        <w:rPr>
          <w:sz w:val="24"/>
          <w:szCs w:val="24"/>
          <w:lang w:val="es-ES"/>
        </w:rPr>
        <w:t xml:space="preserve"> llamado a participar, ni la</w:t>
      </w:r>
      <w:r w:rsidR="00742321" w:rsidRPr="002B57E3">
        <w:rPr>
          <w:sz w:val="24"/>
          <w:szCs w:val="24"/>
          <w:lang w:val="es-ES"/>
        </w:rPr>
        <w:t xml:space="preserve"> JEP</w:t>
      </w:r>
      <w:r w:rsidR="0061000C">
        <w:rPr>
          <w:sz w:val="24"/>
          <w:szCs w:val="24"/>
          <w:lang w:val="es-ES"/>
        </w:rPr>
        <w:t xml:space="preserve"> tiene competencia para adelantarlo (El CNMH no tiene la calidad de investigado, sometido o compareciente), vulner</w:t>
      </w:r>
      <w:r w:rsidR="008125F8">
        <w:rPr>
          <w:sz w:val="24"/>
          <w:szCs w:val="24"/>
          <w:lang w:val="es-ES"/>
        </w:rPr>
        <w:t>á</w:t>
      </w:r>
      <w:r w:rsidR="0061000C">
        <w:rPr>
          <w:sz w:val="24"/>
          <w:szCs w:val="24"/>
          <w:lang w:val="es-ES"/>
        </w:rPr>
        <w:t>ndo</w:t>
      </w:r>
      <w:r w:rsidR="008125F8">
        <w:rPr>
          <w:sz w:val="24"/>
          <w:szCs w:val="24"/>
          <w:lang w:val="es-ES"/>
        </w:rPr>
        <w:t>se</w:t>
      </w:r>
      <w:r w:rsidR="0061000C">
        <w:rPr>
          <w:sz w:val="24"/>
          <w:szCs w:val="24"/>
          <w:lang w:val="es-ES"/>
        </w:rPr>
        <w:t xml:space="preserve"> en todo caso normas constitucionales y legales, tales como las prevista</w:t>
      </w:r>
      <w:r w:rsidR="002B57E3">
        <w:rPr>
          <w:sz w:val="24"/>
          <w:szCs w:val="24"/>
          <w:lang w:val="es-ES"/>
        </w:rPr>
        <w:t>s</w:t>
      </w:r>
      <w:r w:rsidR="0061000C">
        <w:rPr>
          <w:sz w:val="24"/>
          <w:szCs w:val="24"/>
          <w:lang w:val="es-ES"/>
        </w:rPr>
        <w:t xml:space="preserve"> en la Ley 1448 de 2011</w:t>
      </w:r>
      <w:r w:rsidR="00742321" w:rsidRPr="002B57E3">
        <w:rPr>
          <w:sz w:val="24"/>
          <w:szCs w:val="24"/>
          <w:lang w:val="es-ES"/>
        </w:rPr>
        <w:t>.</w:t>
      </w:r>
      <w:r w:rsidRPr="002B57E3">
        <w:rPr>
          <w:sz w:val="24"/>
          <w:szCs w:val="24"/>
          <w:lang w:val="es-ES"/>
        </w:rPr>
        <w:t xml:space="preserve"> </w:t>
      </w:r>
    </w:p>
    <w:p w14:paraId="0519CA4A" w14:textId="77777777" w:rsidR="008125F8" w:rsidRDefault="00D43DED" w:rsidP="002B57E3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ES"/>
        </w:rPr>
      </w:pPr>
      <w:r w:rsidRPr="008125F8">
        <w:rPr>
          <w:sz w:val="24"/>
          <w:szCs w:val="24"/>
          <w:lang w:val="es-ES"/>
        </w:rPr>
        <w:t>Que</w:t>
      </w:r>
      <w:r w:rsidR="00B31A52" w:rsidRPr="008125F8">
        <w:rPr>
          <w:sz w:val="24"/>
          <w:szCs w:val="24"/>
          <w:lang w:val="es-ES"/>
        </w:rPr>
        <w:t xml:space="preserve"> lo actuado</w:t>
      </w:r>
      <w:r w:rsidRPr="008125F8">
        <w:rPr>
          <w:sz w:val="24"/>
          <w:szCs w:val="24"/>
          <w:lang w:val="es-ES"/>
        </w:rPr>
        <w:t xml:space="preserve"> </w:t>
      </w:r>
      <w:r w:rsidR="00B31A52" w:rsidRPr="008125F8">
        <w:rPr>
          <w:sz w:val="24"/>
          <w:szCs w:val="24"/>
          <w:lang w:val="es-ES"/>
        </w:rPr>
        <w:t>es una afrenta</w:t>
      </w:r>
      <w:r w:rsidR="002478B1" w:rsidRPr="008125F8">
        <w:rPr>
          <w:sz w:val="24"/>
          <w:szCs w:val="24"/>
          <w:lang w:val="es-ES"/>
        </w:rPr>
        <w:t xml:space="preserve"> al buen nombre y a la integridad profesional y ética de los directivos y funcionarios que han procedido </w:t>
      </w:r>
      <w:r w:rsidR="00B31A52" w:rsidRPr="008125F8">
        <w:rPr>
          <w:sz w:val="24"/>
          <w:szCs w:val="24"/>
          <w:lang w:val="es-ES"/>
        </w:rPr>
        <w:t xml:space="preserve">siguiendo los preceptos de la función pública </w:t>
      </w:r>
      <w:r w:rsidR="002478B1" w:rsidRPr="008125F8">
        <w:rPr>
          <w:sz w:val="24"/>
          <w:szCs w:val="24"/>
          <w:lang w:val="es-ES"/>
        </w:rPr>
        <w:t>en lo que respecta a las decisiones relativas a la exposición VTC</w:t>
      </w:r>
      <w:r w:rsidR="00B31A52" w:rsidRPr="008125F8">
        <w:rPr>
          <w:sz w:val="24"/>
          <w:szCs w:val="24"/>
          <w:lang w:val="es-ES"/>
        </w:rPr>
        <w:t>; así como también, sustrae</w:t>
      </w:r>
      <w:r w:rsidR="002478B1" w:rsidRPr="008125F8">
        <w:rPr>
          <w:sz w:val="24"/>
          <w:szCs w:val="24"/>
          <w:lang w:val="es-ES"/>
        </w:rPr>
        <w:t xml:space="preserve"> </w:t>
      </w:r>
      <w:r w:rsidRPr="008125F8">
        <w:rPr>
          <w:sz w:val="24"/>
          <w:szCs w:val="24"/>
          <w:lang w:val="es-ES"/>
        </w:rPr>
        <w:t xml:space="preserve">valor a </w:t>
      </w:r>
      <w:r w:rsidR="00B31A52" w:rsidRPr="008125F8">
        <w:rPr>
          <w:sz w:val="24"/>
          <w:szCs w:val="24"/>
          <w:lang w:val="es-ES"/>
        </w:rPr>
        <w:t>lo debatido y argumentado dentro de la actuación que sobre el particular se ha dado.</w:t>
      </w:r>
      <w:r w:rsidR="002478B1" w:rsidRPr="008125F8">
        <w:rPr>
          <w:sz w:val="24"/>
          <w:szCs w:val="24"/>
          <w:lang w:val="es-ES"/>
        </w:rPr>
        <w:t xml:space="preserve"> </w:t>
      </w:r>
    </w:p>
    <w:p w14:paraId="72F2C719" w14:textId="77777777" w:rsidR="008125F8" w:rsidRDefault="00D43DED" w:rsidP="002B57E3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ES"/>
        </w:rPr>
      </w:pPr>
      <w:r w:rsidRPr="008125F8">
        <w:rPr>
          <w:sz w:val="24"/>
          <w:szCs w:val="24"/>
          <w:lang w:val="es-ES"/>
        </w:rPr>
        <w:t xml:space="preserve">Que </w:t>
      </w:r>
      <w:r w:rsidR="002478B1" w:rsidRPr="008125F8">
        <w:rPr>
          <w:sz w:val="24"/>
          <w:szCs w:val="24"/>
          <w:lang w:val="es-ES"/>
        </w:rPr>
        <w:t xml:space="preserve">la medida </w:t>
      </w:r>
      <w:r w:rsidRPr="008125F8">
        <w:rPr>
          <w:sz w:val="24"/>
          <w:szCs w:val="24"/>
          <w:lang w:val="es-ES"/>
        </w:rPr>
        <w:t xml:space="preserve">de inspección </w:t>
      </w:r>
      <w:r w:rsidR="002478B1" w:rsidRPr="008125F8">
        <w:rPr>
          <w:sz w:val="24"/>
          <w:szCs w:val="24"/>
          <w:lang w:val="es-ES"/>
        </w:rPr>
        <w:t>constituye un atropello a la autonomía de los equipos, funcionarios y directivos del CNMH que, teniendo en cuenta las funciones consagradas en los contratos de trabajo, en las disposiciones de la Función Pública y en las normas de ley y decreto ante</w:t>
      </w:r>
      <w:r w:rsidRPr="008125F8">
        <w:rPr>
          <w:sz w:val="24"/>
          <w:szCs w:val="24"/>
          <w:lang w:val="es-ES"/>
        </w:rPr>
        <w:t xml:space="preserve">s </w:t>
      </w:r>
      <w:r w:rsidR="002478B1" w:rsidRPr="008125F8">
        <w:rPr>
          <w:sz w:val="24"/>
          <w:szCs w:val="24"/>
          <w:lang w:val="es-ES"/>
        </w:rPr>
        <w:t>citadas, han actuado con apego a las mismas y en consciencia de estar haciéndolo de manera correcta.</w:t>
      </w:r>
      <w:r w:rsidRPr="008125F8">
        <w:rPr>
          <w:sz w:val="24"/>
          <w:szCs w:val="24"/>
          <w:lang w:val="es-ES"/>
        </w:rPr>
        <w:t xml:space="preserve"> </w:t>
      </w:r>
    </w:p>
    <w:p w14:paraId="11CF3CD5" w14:textId="66CCF4A1" w:rsidR="002478B1" w:rsidRPr="008125F8" w:rsidRDefault="00D43DED" w:rsidP="002B57E3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s-ES"/>
        </w:rPr>
      </w:pPr>
      <w:r w:rsidRPr="008125F8">
        <w:rPr>
          <w:sz w:val="24"/>
          <w:szCs w:val="24"/>
          <w:lang w:val="es-ES"/>
        </w:rPr>
        <w:t>Que la inspección de estos correos, no obstante haberse dado en un ambiente de acatamiento respetuoso de la orden</w:t>
      </w:r>
      <w:r w:rsidR="00742321" w:rsidRPr="008125F8">
        <w:rPr>
          <w:sz w:val="24"/>
          <w:szCs w:val="24"/>
          <w:lang w:val="es-ES"/>
        </w:rPr>
        <w:t xml:space="preserve"> judicial</w:t>
      </w:r>
      <w:r w:rsidRPr="008125F8">
        <w:rPr>
          <w:sz w:val="24"/>
          <w:szCs w:val="24"/>
          <w:lang w:val="es-ES"/>
        </w:rPr>
        <w:t xml:space="preserve"> y sin que se presentaran contratiempos u obstrucciones</w:t>
      </w:r>
      <w:r w:rsidR="00742321" w:rsidRPr="008125F8">
        <w:rPr>
          <w:sz w:val="24"/>
          <w:szCs w:val="24"/>
          <w:lang w:val="es-ES"/>
        </w:rPr>
        <w:t xml:space="preserve"> por parte del CNMH</w:t>
      </w:r>
      <w:r w:rsidRPr="008125F8">
        <w:rPr>
          <w:sz w:val="24"/>
          <w:szCs w:val="24"/>
          <w:lang w:val="es-ES"/>
        </w:rPr>
        <w:t xml:space="preserve">, </w:t>
      </w:r>
      <w:r w:rsidR="002478B1" w:rsidRPr="008125F8">
        <w:rPr>
          <w:sz w:val="24"/>
          <w:szCs w:val="24"/>
          <w:lang w:val="es-ES"/>
        </w:rPr>
        <w:t xml:space="preserve">invade órbitas y esferas </w:t>
      </w:r>
      <w:r w:rsidRPr="008125F8">
        <w:rPr>
          <w:sz w:val="24"/>
          <w:szCs w:val="24"/>
          <w:lang w:val="es-ES"/>
        </w:rPr>
        <w:t xml:space="preserve">propias de nuestra autonomía administrativa. </w:t>
      </w:r>
    </w:p>
    <w:p w14:paraId="565D6B74" w14:textId="77777777" w:rsidR="002478B1" w:rsidRDefault="002478B1" w:rsidP="002478B1">
      <w:pPr>
        <w:rPr>
          <w:sz w:val="24"/>
          <w:szCs w:val="24"/>
          <w:lang w:val="es-ES"/>
        </w:rPr>
      </w:pPr>
    </w:p>
    <w:p w14:paraId="58F02432" w14:textId="5D82920F" w:rsidR="002478B1" w:rsidRDefault="002478B1" w:rsidP="002478B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Bogotá, a </w:t>
      </w:r>
      <w:r w:rsidR="008125F8">
        <w:rPr>
          <w:sz w:val="24"/>
          <w:szCs w:val="24"/>
          <w:lang w:val="es-ES"/>
        </w:rPr>
        <w:t>21</w:t>
      </w:r>
      <w:r>
        <w:rPr>
          <w:sz w:val="24"/>
          <w:szCs w:val="24"/>
          <w:lang w:val="es-ES"/>
        </w:rPr>
        <w:t xml:space="preserve"> de mayo de 2011</w:t>
      </w:r>
    </w:p>
    <w:p w14:paraId="0FA970F4" w14:textId="77777777" w:rsidR="002478B1" w:rsidRDefault="002478B1" w:rsidP="002478B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RUBÉN DARÍO ACEVEDO CARMONA</w:t>
      </w:r>
    </w:p>
    <w:p w14:paraId="725EEB7F" w14:textId="77777777" w:rsidR="002478B1" w:rsidRPr="002478B1" w:rsidRDefault="002478B1" w:rsidP="002478B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Director General Centro Nacional de Memoria Histórica</w:t>
      </w:r>
      <w:r w:rsidRPr="002478B1">
        <w:rPr>
          <w:sz w:val="24"/>
          <w:szCs w:val="24"/>
          <w:lang w:val="es-ES"/>
        </w:rPr>
        <w:t xml:space="preserve">  </w:t>
      </w:r>
    </w:p>
    <w:sectPr w:rsidR="002478B1" w:rsidRPr="002478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7090"/>
    <w:multiLevelType w:val="hybridMultilevel"/>
    <w:tmpl w:val="A3B87B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3651"/>
    <w:multiLevelType w:val="hybridMultilevel"/>
    <w:tmpl w:val="C9A0B4E4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A2576"/>
    <w:multiLevelType w:val="hybridMultilevel"/>
    <w:tmpl w:val="0F9C1C10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9069D"/>
    <w:multiLevelType w:val="hybridMultilevel"/>
    <w:tmpl w:val="CB04E66A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B1823"/>
    <w:multiLevelType w:val="hybridMultilevel"/>
    <w:tmpl w:val="B6E4F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E4"/>
    <w:rsid w:val="000543B0"/>
    <w:rsid w:val="002478B1"/>
    <w:rsid w:val="002B57E3"/>
    <w:rsid w:val="00466F36"/>
    <w:rsid w:val="004A1555"/>
    <w:rsid w:val="00527743"/>
    <w:rsid w:val="0061000C"/>
    <w:rsid w:val="00645373"/>
    <w:rsid w:val="0065191F"/>
    <w:rsid w:val="006E79A8"/>
    <w:rsid w:val="00722942"/>
    <w:rsid w:val="00742321"/>
    <w:rsid w:val="007C0FF2"/>
    <w:rsid w:val="007E2FE4"/>
    <w:rsid w:val="008125F8"/>
    <w:rsid w:val="00B31A52"/>
    <w:rsid w:val="00C94249"/>
    <w:rsid w:val="00CB6623"/>
    <w:rsid w:val="00D4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CD13"/>
  <w15:docId w15:val="{6006E65B-45DC-45A5-AC06-7888C18E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F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77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743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31A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31A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31A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1A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1A5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94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CNMH</dc:creator>
  <cp:keywords/>
  <dc:description/>
  <cp:lastModifiedBy>Ruben Dario Acevedo</cp:lastModifiedBy>
  <cp:revision>2</cp:revision>
  <dcterms:created xsi:type="dcterms:W3CDTF">2021-05-21T03:48:00Z</dcterms:created>
  <dcterms:modified xsi:type="dcterms:W3CDTF">2021-05-21T03:48:00Z</dcterms:modified>
</cp:coreProperties>
</file>